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F8C" w:rsidRDefault="00314583" w:rsidP="00701662">
      <w:pPr>
        <w:rPr>
          <w:b/>
          <w:sz w:val="28"/>
          <w:szCs w:val="28"/>
          <w:u w:val="single"/>
        </w:rPr>
      </w:pPr>
      <w:r>
        <w:rPr>
          <w:b/>
          <w:sz w:val="28"/>
          <w:szCs w:val="28"/>
          <w:u w:val="single"/>
        </w:rPr>
        <w:t>A Villemomble, l</w:t>
      </w:r>
      <w:r w:rsidR="008C3F8C">
        <w:rPr>
          <w:b/>
          <w:sz w:val="28"/>
          <w:szCs w:val="28"/>
          <w:u w:val="single"/>
        </w:rPr>
        <w:t xml:space="preserve">e </w:t>
      </w:r>
      <w:r w:rsidR="000A40C7">
        <w:rPr>
          <w:b/>
          <w:sz w:val="28"/>
          <w:szCs w:val="28"/>
          <w:u w:val="single"/>
        </w:rPr>
        <w:t>29 avril 2021</w:t>
      </w:r>
    </w:p>
    <w:p w:rsidR="00701662" w:rsidRDefault="00314583" w:rsidP="00701662">
      <w:pPr>
        <w:rPr>
          <w:b/>
          <w:sz w:val="28"/>
          <w:szCs w:val="28"/>
          <w:u w:val="single"/>
        </w:rPr>
      </w:pPr>
      <w:r>
        <w:rPr>
          <w:b/>
          <w:sz w:val="28"/>
          <w:szCs w:val="28"/>
          <w:u w:val="single"/>
        </w:rPr>
        <w:t xml:space="preserve">Motion </w:t>
      </w:r>
      <w:r w:rsidR="008C3F8C">
        <w:rPr>
          <w:b/>
          <w:sz w:val="28"/>
          <w:szCs w:val="28"/>
          <w:u w:val="single"/>
        </w:rPr>
        <w:t xml:space="preserve"> des représentants des enseignants </w:t>
      </w:r>
      <w:r>
        <w:rPr>
          <w:b/>
          <w:sz w:val="28"/>
          <w:szCs w:val="28"/>
          <w:u w:val="single"/>
        </w:rPr>
        <w:t xml:space="preserve">et </w:t>
      </w:r>
      <w:r w:rsidR="008C3F8C">
        <w:rPr>
          <w:b/>
          <w:sz w:val="28"/>
          <w:szCs w:val="28"/>
          <w:u w:val="single"/>
        </w:rPr>
        <w:t>des personnels d’éducation</w:t>
      </w:r>
    </w:p>
    <w:p w:rsidR="00230AE2" w:rsidRPr="00424BD2" w:rsidRDefault="009D2D54" w:rsidP="00701662">
      <w:pPr>
        <w:rPr>
          <w:rFonts w:ascii="Times New Roman" w:hAnsi="Times New Roman" w:cs="Times New Roman"/>
          <w:sz w:val="24"/>
          <w:szCs w:val="24"/>
        </w:rPr>
      </w:pPr>
      <w:r w:rsidRPr="00424BD2">
        <w:rPr>
          <w:rFonts w:ascii="Times New Roman" w:hAnsi="Times New Roman" w:cs="Times New Roman"/>
          <w:sz w:val="24"/>
          <w:szCs w:val="24"/>
        </w:rPr>
        <w:t>« Le virus circule dans les établissements scolaires, comme partout » : ainsi s’exprimait le président de la République le mercredi 31 mars 2021 lors de son intervention annonçant entre autres, la fermeture des établissements scolaire pendant 3 à 4 semaines à partir du lundi 5 avril 2021.</w:t>
      </w:r>
    </w:p>
    <w:p w:rsidR="009D2D54" w:rsidRPr="00424BD2" w:rsidRDefault="009D2D54" w:rsidP="00701662">
      <w:pPr>
        <w:rPr>
          <w:rFonts w:ascii="Times New Roman" w:hAnsi="Times New Roman" w:cs="Times New Roman"/>
          <w:sz w:val="24"/>
          <w:szCs w:val="24"/>
        </w:rPr>
      </w:pPr>
      <w:r w:rsidRPr="00424BD2">
        <w:rPr>
          <w:rFonts w:ascii="Times New Roman" w:hAnsi="Times New Roman" w:cs="Times New Roman"/>
          <w:sz w:val="24"/>
          <w:szCs w:val="24"/>
        </w:rPr>
        <w:t xml:space="preserve">Depuis de trop longs mois, le ministre de l’éducation nationale, à longueur d’interventions médiatiques mensongères, a nié cette réalité, choisissant de jouer au «  </w:t>
      </w:r>
      <w:proofErr w:type="spellStart"/>
      <w:r w:rsidRPr="00424BD2">
        <w:rPr>
          <w:rFonts w:ascii="Times New Roman" w:hAnsi="Times New Roman" w:cs="Times New Roman"/>
          <w:sz w:val="24"/>
          <w:szCs w:val="24"/>
        </w:rPr>
        <w:t>Chifoumi</w:t>
      </w:r>
      <w:proofErr w:type="spellEnd"/>
      <w:r w:rsidRPr="00424BD2">
        <w:rPr>
          <w:rFonts w:ascii="Times New Roman" w:hAnsi="Times New Roman" w:cs="Times New Roman"/>
          <w:sz w:val="24"/>
          <w:szCs w:val="24"/>
        </w:rPr>
        <w:t> » avec la santé des élèves, de leur famille et des personnels sur le terrain.</w:t>
      </w:r>
    </w:p>
    <w:p w:rsidR="009D2D54" w:rsidRPr="00424BD2" w:rsidRDefault="00F04DC6" w:rsidP="00701662">
      <w:pPr>
        <w:rPr>
          <w:rFonts w:ascii="Times New Roman" w:hAnsi="Times New Roman" w:cs="Times New Roman"/>
          <w:sz w:val="24"/>
          <w:szCs w:val="24"/>
        </w:rPr>
      </w:pPr>
      <w:r w:rsidRPr="00424BD2">
        <w:rPr>
          <w:rFonts w:ascii="Times New Roman" w:hAnsi="Times New Roman" w:cs="Times New Roman"/>
          <w:sz w:val="24"/>
          <w:szCs w:val="24"/>
        </w:rPr>
        <w:t xml:space="preserve">La colère est grande et le sentiment de gâchis </w:t>
      </w:r>
      <w:r w:rsidR="000A0928" w:rsidRPr="00424BD2">
        <w:rPr>
          <w:rFonts w:ascii="Times New Roman" w:hAnsi="Times New Roman" w:cs="Times New Roman"/>
          <w:sz w:val="24"/>
          <w:szCs w:val="24"/>
        </w:rPr>
        <w:t>incontestable</w:t>
      </w:r>
      <w:r w:rsidRPr="00424BD2">
        <w:rPr>
          <w:rFonts w:ascii="Times New Roman" w:hAnsi="Times New Roman" w:cs="Times New Roman"/>
          <w:sz w:val="24"/>
          <w:szCs w:val="24"/>
        </w:rPr>
        <w:t>.</w:t>
      </w:r>
    </w:p>
    <w:p w:rsidR="00F04DC6" w:rsidRPr="00424BD2" w:rsidRDefault="00F04DC6" w:rsidP="00701662">
      <w:pPr>
        <w:rPr>
          <w:rFonts w:ascii="Times New Roman" w:hAnsi="Times New Roman" w:cs="Times New Roman"/>
          <w:sz w:val="24"/>
          <w:szCs w:val="24"/>
        </w:rPr>
      </w:pPr>
      <w:r w:rsidRPr="00424BD2">
        <w:rPr>
          <w:rFonts w:ascii="Times New Roman" w:hAnsi="Times New Roman" w:cs="Times New Roman"/>
          <w:sz w:val="24"/>
          <w:szCs w:val="24"/>
        </w:rPr>
        <w:t xml:space="preserve">La semaine du 12 avril 2021 a donné lieu à un mauvais remake un an plus tard de l’impréparation du ministère à permettre aux enseignants d’assurer </w:t>
      </w:r>
      <w:r w:rsidR="003455B3" w:rsidRPr="00424BD2">
        <w:rPr>
          <w:rFonts w:ascii="Times New Roman" w:hAnsi="Times New Roman" w:cs="Times New Roman"/>
          <w:sz w:val="24"/>
          <w:szCs w:val="24"/>
        </w:rPr>
        <w:t xml:space="preserve">un enseignement en </w:t>
      </w:r>
      <w:proofErr w:type="spellStart"/>
      <w:r w:rsidR="003455B3" w:rsidRPr="00424BD2">
        <w:rPr>
          <w:rFonts w:ascii="Times New Roman" w:hAnsi="Times New Roman" w:cs="Times New Roman"/>
          <w:sz w:val="24"/>
          <w:szCs w:val="24"/>
        </w:rPr>
        <w:t>distanciel</w:t>
      </w:r>
      <w:proofErr w:type="spellEnd"/>
      <w:r w:rsidR="003455B3" w:rsidRPr="00424BD2">
        <w:rPr>
          <w:rFonts w:ascii="Times New Roman" w:hAnsi="Times New Roman" w:cs="Times New Roman"/>
          <w:sz w:val="24"/>
          <w:szCs w:val="24"/>
        </w:rPr>
        <w:t xml:space="preserve"> digne de ce nom.</w:t>
      </w:r>
    </w:p>
    <w:p w:rsidR="00266979" w:rsidRPr="00424BD2" w:rsidRDefault="00562984" w:rsidP="00701662">
      <w:pPr>
        <w:rPr>
          <w:rFonts w:ascii="Times New Roman" w:hAnsi="Times New Roman" w:cs="Times New Roman"/>
          <w:sz w:val="24"/>
          <w:szCs w:val="24"/>
        </w:rPr>
      </w:pPr>
      <w:r w:rsidRPr="00424BD2">
        <w:rPr>
          <w:rFonts w:ascii="Times New Roman" w:hAnsi="Times New Roman" w:cs="Times New Roman"/>
          <w:sz w:val="24"/>
          <w:szCs w:val="24"/>
        </w:rPr>
        <w:t>La faute aux hackers russes</w:t>
      </w:r>
      <w:r w:rsidR="003B6DBF">
        <w:rPr>
          <w:rFonts w:ascii="Times New Roman" w:hAnsi="Times New Roman" w:cs="Times New Roman"/>
          <w:sz w:val="24"/>
          <w:szCs w:val="24"/>
        </w:rPr>
        <w:t xml:space="preserve"> dont le but ultime fût de boucher les tuyaux des ENT français</w:t>
      </w:r>
      <w:r w:rsidRPr="00424BD2">
        <w:rPr>
          <w:rFonts w:ascii="Times New Roman" w:hAnsi="Times New Roman" w:cs="Times New Roman"/>
          <w:sz w:val="24"/>
          <w:szCs w:val="24"/>
        </w:rPr>
        <w:t xml:space="preserve"> selon le ministre … Nous pourrions en rire si ce n’était pas consternant.</w:t>
      </w:r>
    </w:p>
    <w:p w:rsidR="00562984" w:rsidRPr="00424BD2" w:rsidRDefault="00591E39" w:rsidP="00701662">
      <w:pPr>
        <w:rPr>
          <w:rFonts w:ascii="Times New Roman" w:hAnsi="Times New Roman" w:cs="Times New Roman"/>
          <w:sz w:val="24"/>
          <w:szCs w:val="24"/>
        </w:rPr>
      </w:pPr>
      <w:r w:rsidRPr="00424BD2">
        <w:rPr>
          <w:rFonts w:ascii="Times New Roman" w:hAnsi="Times New Roman" w:cs="Times New Roman"/>
          <w:sz w:val="24"/>
          <w:szCs w:val="24"/>
        </w:rPr>
        <w:t xml:space="preserve">La reprise en </w:t>
      </w:r>
      <w:proofErr w:type="spellStart"/>
      <w:r w:rsidRPr="00424BD2">
        <w:rPr>
          <w:rFonts w:ascii="Times New Roman" w:hAnsi="Times New Roman" w:cs="Times New Roman"/>
          <w:sz w:val="24"/>
          <w:szCs w:val="24"/>
        </w:rPr>
        <w:t>présentiel</w:t>
      </w:r>
      <w:proofErr w:type="spellEnd"/>
      <w:r w:rsidR="003B6DBF">
        <w:rPr>
          <w:rFonts w:ascii="Times New Roman" w:hAnsi="Times New Roman" w:cs="Times New Roman"/>
          <w:sz w:val="24"/>
          <w:szCs w:val="24"/>
        </w:rPr>
        <w:t xml:space="preserve"> pour le second degré</w:t>
      </w:r>
      <w:r w:rsidRPr="00424BD2">
        <w:rPr>
          <w:rFonts w:ascii="Times New Roman" w:hAnsi="Times New Roman" w:cs="Times New Roman"/>
          <w:sz w:val="24"/>
          <w:szCs w:val="24"/>
        </w:rPr>
        <w:t xml:space="preserve"> es</w:t>
      </w:r>
      <w:r w:rsidR="003B6DBF">
        <w:rPr>
          <w:rFonts w:ascii="Times New Roman" w:hAnsi="Times New Roman" w:cs="Times New Roman"/>
          <w:sz w:val="24"/>
          <w:szCs w:val="24"/>
        </w:rPr>
        <w:t xml:space="preserve">t donc programmée pour le 3 mai, non loin du pic de la troisième vague épidémique de la COVID </w:t>
      </w:r>
      <w:proofErr w:type="gramStart"/>
      <w:r w:rsidR="003B6DBF">
        <w:rPr>
          <w:rFonts w:ascii="Times New Roman" w:hAnsi="Times New Roman" w:cs="Times New Roman"/>
          <w:sz w:val="24"/>
          <w:szCs w:val="24"/>
        </w:rPr>
        <w:t>19 .</w:t>
      </w:r>
      <w:proofErr w:type="gramEnd"/>
    </w:p>
    <w:p w:rsidR="00591E39" w:rsidRPr="00424BD2" w:rsidRDefault="00591E39" w:rsidP="00701662">
      <w:pPr>
        <w:rPr>
          <w:rFonts w:ascii="Times New Roman" w:hAnsi="Times New Roman" w:cs="Times New Roman"/>
          <w:sz w:val="24"/>
          <w:szCs w:val="24"/>
        </w:rPr>
      </w:pPr>
      <w:r w:rsidRPr="00424BD2">
        <w:rPr>
          <w:rFonts w:ascii="Times New Roman" w:hAnsi="Times New Roman" w:cs="Times New Roman"/>
          <w:sz w:val="24"/>
          <w:szCs w:val="24"/>
        </w:rPr>
        <w:t xml:space="preserve">Si nous pouvons nous satisfaire du maintien de la règle de fermeture d’une classe dès le premier cas positif </w:t>
      </w:r>
      <w:proofErr w:type="gramStart"/>
      <w:r w:rsidRPr="00424BD2">
        <w:rPr>
          <w:rFonts w:ascii="Times New Roman" w:hAnsi="Times New Roman" w:cs="Times New Roman"/>
          <w:sz w:val="24"/>
          <w:szCs w:val="24"/>
        </w:rPr>
        <w:t>( règle</w:t>
      </w:r>
      <w:proofErr w:type="gramEnd"/>
      <w:r w:rsidRPr="00424BD2">
        <w:rPr>
          <w:rFonts w:ascii="Times New Roman" w:hAnsi="Times New Roman" w:cs="Times New Roman"/>
          <w:sz w:val="24"/>
          <w:szCs w:val="24"/>
        </w:rPr>
        <w:t xml:space="preserve"> qualifiée par le ministre</w:t>
      </w:r>
      <w:r w:rsidR="003B6DBF">
        <w:rPr>
          <w:rFonts w:ascii="Times New Roman" w:hAnsi="Times New Roman" w:cs="Times New Roman"/>
          <w:sz w:val="24"/>
          <w:szCs w:val="24"/>
        </w:rPr>
        <w:t> « </w:t>
      </w:r>
      <w:r w:rsidRPr="00424BD2">
        <w:rPr>
          <w:rFonts w:ascii="Times New Roman" w:hAnsi="Times New Roman" w:cs="Times New Roman"/>
          <w:sz w:val="24"/>
          <w:szCs w:val="24"/>
        </w:rPr>
        <w:t>d’ascenseur pour l’échafaud !</w:t>
      </w:r>
      <w:r w:rsidR="00BD1401">
        <w:rPr>
          <w:rFonts w:ascii="Times New Roman" w:hAnsi="Times New Roman" w:cs="Times New Roman"/>
          <w:sz w:val="24"/>
          <w:szCs w:val="24"/>
        </w:rPr>
        <w:t> »</w:t>
      </w:r>
      <w:r w:rsidRPr="00424BD2">
        <w:rPr>
          <w:rFonts w:ascii="Times New Roman" w:hAnsi="Times New Roman" w:cs="Times New Roman"/>
          <w:sz w:val="24"/>
          <w:szCs w:val="24"/>
        </w:rPr>
        <w:t>), nous nous étonnons que l’enseignant ne soi</w:t>
      </w:r>
      <w:r w:rsidR="003B6DBF">
        <w:rPr>
          <w:rFonts w:ascii="Times New Roman" w:hAnsi="Times New Roman" w:cs="Times New Roman"/>
          <w:sz w:val="24"/>
          <w:szCs w:val="24"/>
        </w:rPr>
        <w:t>t jamais cas contact d’élèves positifs à la COVID 19</w:t>
      </w:r>
      <w:r w:rsidRPr="00424BD2">
        <w:rPr>
          <w:rFonts w:ascii="Times New Roman" w:hAnsi="Times New Roman" w:cs="Times New Roman"/>
          <w:sz w:val="24"/>
          <w:szCs w:val="24"/>
        </w:rPr>
        <w:t>.</w:t>
      </w:r>
    </w:p>
    <w:p w:rsidR="00591E39" w:rsidRPr="00424BD2" w:rsidRDefault="00591E39" w:rsidP="00701662">
      <w:pPr>
        <w:rPr>
          <w:rFonts w:ascii="Times New Roman" w:hAnsi="Times New Roman" w:cs="Times New Roman"/>
          <w:sz w:val="24"/>
          <w:szCs w:val="24"/>
        </w:rPr>
      </w:pPr>
      <w:r w:rsidRPr="00424BD2">
        <w:rPr>
          <w:rFonts w:ascii="Times New Roman" w:hAnsi="Times New Roman" w:cs="Times New Roman"/>
          <w:sz w:val="24"/>
          <w:szCs w:val="24"/>
        </w:rPr>
        <w:t xml:space="preserve">Depuis des mois nous réclamons des mesures </w:t>
      </w:r>
      <w:r w:rsidR="00DE0F70" w:rsidRPr="00424BD2">
        <w:rPr>
          <w:rFonts w:ascii="Times New Roman" w:hAnsi="Times New Roman" w:cs="Times New Roman"/>
          <w:sz w:val="24"/>
          <w:szCs w:val="24"/>
        </w:rPr>
        <w:t>concrètes en terme de masques, de tests, de vaccination, de demi-</w:t>
      </w:r>
      <w:proofErr w:type="gramStart"/>
      <w:r w:rsidR="00DE0F70" w:rsidRPr="00424BD2">
        <w:rPr>
          <w:rFonts w:ascii="Times New Roman" w:hAnsi="Times New Roman" w:cs="Times New Roman"/>
          <w:sz w:val="24"/>
          <w:szCs w:val="24"/>
        </w:rPr>
        <w:t>groupes ,</w:t>
      </w:r>
      <w:proofErr w:type="gramEnd"/>
      <w:r w:rsidR="00DE0F70" w:rsidRPr="00424BD2">
        <w:rPr>
          <w:rFonts w:ascii="Times New Roman" w:hAnsi="Times New Roman" w:cs="Times New Roman"/>
          <w:sz w:val="24"/>
          <w:szCs w:val="24"/>
        </w:rPr>
        <w:t xml:space="preserve">  d’aérosolisation et de demi-pension . Et nous ne voyons rien venir ou si peu …</w:t>
      </w:r>
    </w:p>
    <w:p w:rsidR="00DE0F70" w:rsidRPr="00424BD2" w:rsidRDefault="00DE0F70" w:rsidP="00701662">
      <w:pPr>
        <w:rPr>
          <w:rFonts w:ascii="Times New Roman" w:hAnsi="Times New Roman" w:cs="Times New Roman"/>
          <w:sz w:val="24"/>
          <w:szCs w:val="24"/>
        </w:rPr>
      </w:pPr>
      <w:r w:rsidRPr="00424BD2">
        <w:rPr>
          <w:rFonts w:ascii="Times New Roman" w:hAnsi="Times New Roman" w:cs="Times New Roman"/>
          <w:sz w:val="24"/>
          <w:szCs w:val="24"/>
        </w:rPr>
        <w:t>Il n’est toujours pas mis gratuitement à disposition des élèves et des enseignants des masques chirurgicaux.</w:t>
      </w:r>
    </w:p>
    <w:p w:rsidR="0013189C" w:rsidRPr="00424BD2" w:rsidRDefault="00591E39" w:rsidP="00701662">
      <w:pPr>
        <w:rPr>
          <w:rFonts w:ascii="Times New Roman" w:hAnsi="Times New Roman" w:cs="Times New Roman"/>
          <w:sz w:val="24"/>
          <w:szCs w:val="24"/>
        </w:rPr>
      </w:pPr>
      <w:r w:rsidRPr="00424BD2">
        <w:rPr>
          <w:rFonts w:ascii="Times New Roman" w:hAnsi="Times New Roman" w:cs="Times New Roman"/>
          <w:sz w:val="24"/>
          <w:szCs w:val="24"/>
        </w:rPr>
        <w:t xml:space="preserve">Le ministère a annoncé un </w:t>
      </w:r>
      <w:r w:rsidRPr="00424BD2">
        <w:rPr>
          <w:rStyle w:val="lev"/>
          <w:rFonts w:ascii="Times New Roman" w:hAnsi="Times New Roman" w:cs="Times New Roman"/>
          <w:b w:val="0"/>
          <w:sz w:val="24"/>
          <w:szCs w:val="24"/>
        </w:rPr>
        <w:t>nouvel objectif de 600 000 tests par semaine</w:t>
      </w:r>
      <w:r w:rsidR="00DE0F70" w:rsidRPr="00424BD2">
        <w:rPr>
          <w:rFonts w:ascii="Times New Roman" w:hAnsi="Times New Roman" w:cs="Times New Roman"/>
          <w:sz w:val="24"/>
          <w:szCs w:val="24"/>
        </w:rPr>
        <w:t xml:space="preserve">, l’objectif précédent de 300 000 n’ayant pas été atteint pour </w:t>
      </w:r>
      <w:proofErr w:type="gramStart"/>
      <w:r w:rsidR="00DE0F70" w:rsidRPr="00424BD2">
        <w:rPr>
          <w:rFonts w:ascii="Times New Roman" w:hAnsi="Times New Roman" w:cs="Times New Roman"/>
          <w:sz w:val="24"/>
          <w:szCs w:val="24"/>
        </w:rPr>
        <w:t xml:space="preserve">rappel </w:t>
      </w:r>
      <w:r w:rsidRPr="00424BD2">
        <w:rPr>
          <w:rFonts w:ascii="Times New Roman" w:hAnsi="Times New Roman" w:cs="Times New Roman"/>
          <w:sz w:val="24"/>
          <w:szCs w:val="24"/>
        </w:rPr>
        <w:t>.</w:t>
      </w:r>
      <w:proofErr w:type="gramEnd"/>
      <w:r w:rsidRPr="00424BD2">
        <w:rPr>
          <w:rFonts w:ascii="Times New Roman" w:hAnsi="Times New Roman" w:cs="Times New Roman"/>
          <w:sz w:val="24"/>
          <w:szCs w:val="24"/>
        </w:rPr>
        <w:t xml:space="preserve"> Les </w:t>
      </w:r>
      <w:proofErr w:type="spellStart"/>
      <w:r w:rsidRPr="00424BD2">
        <w:rPr>
          <w:rFonts w:ascii="Times New Roman" w:hAnsi="Times New Roman" w:cs="Times New Roman"/>
          <w:sz w:val="24"/>
          <w:szCs w:val="24"/>
        </w:rPr>
        <w:t>auto-tests</w:t>
      </w:r>
      <w:proofErr w:type="spellEnd"/>
      <w:r w:rsidRPr="00424BD2">
        <w:rPr>
          <w:rFonts w:ascii="Times New Roman" w:hAnsi="Times New Roman" w:cs="Times New Roman"/>
          <w:sz w:val="24"/>
          <w:szCs w:val="24"/>
        </w:rPr>
        <w:t xml:space="preserve"> ont été commandés par millions pour les </w:t>
      </w:r>
      <w:r w:rsidR="00DE0F70" w:rsidRPr="00424BD2">
        <w:rPr>
          <w:rFonts w:ascii="Times New Roman" w:hAnsi="Times New Roman" w:cs="Times New Roman"/>
          <w:sz w:val="24"/>
          <w:szCs w:val="24"/>
        </w:rPr>
        <w:t xml:space="preserve">enseignants </w:t>
      </w:r>
      <w:r w:rsidRPr="00424BD2">
        <w:rPr>
          <w:rFonts w:ascii="Times New Roman" w:hAnsi="Times New Roman" w:cs="Times New Roman"/>
          <w:sz w:val="24"/>
          <w:szCs w:val="24"/>
        </w:rPr>
        <w:t xml:space="preserve"> et pour les plus de 15 ans, mais ils n’arriveront qu’à partir du 10 mai, soit une semaine après la reprise du </w:t>
      </w:r>
      <w:proofErr w:type="spellStart"/>
      <w:r w:rsidRPr="00424BD2">
        <w:rPr>
          <w:rFonts w:ascii="Times New Roman" w:hAnsi="Times New Roman" w:cs="Times New Roman"/>
          <w:sz w:val="24"/>
          <w:szCs w:val="24"/>
        </w:rPr>
        <w:t>présentiel</w:t>
      </w:r>
      <w:proofErr w:type="spellEnd"/>
      <w:r w:rsidRPr="00424BD2">
        <w:rPr>
          <w:rFonts w:ascii="Times New Roman" w:hAnsi="Times New Roman" w:cs="Times New Roman"/>
          <w:sz w:val="24"/>
          <w:szCs w:val="24"/>
        </w:rPr>
        <w:t xml:space="preserve"> dans le secondaire… </w:t>
      </w:r>
      <w:r w:rsidR="00DE0F70" w:rsidRPr="00424BD2">
        <w:rPr>
          <w:rFonts w:ascii="Times New Roman" w:hAnsi="Times New Roman" w:cs="Times New Roman"/>
          <w:sz w:val="24"/>
          <w:szCs w:val="24"/>
        </w:rPr>
        <w:t xml:space="preserve">Une semaine, vu la situation, cela </w:t>
      </w:r>
      <w:r w:rsidRPr="00424BD2">
        <w:rPr>
          <w:rFonts w:ascii="Times New Roman" w:hAnsi="Times New Roman" w:cs="Times New Roman"/>
          <w:sz w:val="24"/>
          <w:szCs w:val="24"/>
        </w:rPr>
        <w:t xml:space="preserve"> peut être un vrai problème. Par ailleurs </w:t>
      </w:r>
      <w:r w:rsidR="00DE0F70" w:rsidRPr="00424BD2">
        <w:rPr>
          <w:rFonts w:ascii="Times New Roman" w:hAnsi="Times New Roman" w:cs="Times New Roman"/>
          <w:sz w:val="24"/>
          <w:szCs w:val="24"/>
        </w:rPr>
        <w:t>nous n’avons aucune</w:t>
      </w:r>
      <w:r w:rsidRPr="00424BD2">
        <w:rPr>
          <w:rFonts w:ascii="Times New Roman" w:hAnsi="Times New Roman" w:cs="Times New Roman"/>
          <w:sz w:val="24"/>
          <w:szCs w:val="24"/>
        </w:rPr>
        <w:t xml:space="preserve"> indication sur les effectifs chargés de l’acheminement, du stockage, du ramassage des déchets potentiellement infectés et de la supervision</w:t>
      </w:r>
      <w:r w:rsidR="00DE0F70" w:rsidRPr="00424BD2">
        <w:rPr>
          <w:rFonts w:ascii="Times New Roman" w:hAnsi="Times New Roman" w:cs="Times New Roman"/>
          <w:sz w:val="24"/>
          <w:szCs w:val="24"/>
        </w:rPr>
        <w:t>. Il est hors de question que les enseignants soient en charge de cet acte médical</w:t>
      </w:r>
      <w:r w:rsidR="003B6DBF">
        <w:rPr>
          <w:rFonts w:ascii="Times New Roman" w:hAnsi="Times New Roman" w:cs="Times New Roman"/>
          <w:sz w:val="24"/>
          <w:szCs w:val="24"/>
        </w:rPr>
        <w:t xml:space="preserve"> pour des raisons évidentes de responsabilité. Il ne nous appartient pas de nous substituer </w:t>
      </w:r>
      <w:r w:rsidR="0074751F">
        <w:rPr>
          <w:rFonts w:ascii="Times New Roman" w:hAnsi="Times New Roman" w:cs="Times New Roman"/>
          <w:sz w:val="24"/>
          <w:szCs w:val="24"/>
        </w:rPr>
        <w:t>à un pôle médical, trop souvent absent dans les établissements, eu égard à la politique de liquidation du service public en vigueur depuis plusieurs années.</w:t>
      </w:r>
    </w:p>
    <w:p w:rsidR="0013189C" w:rsidRPr="00424BD2" w:rsidRDefault="0013189C" w:rsidP="0013189C">
      <w:pPr>
        <w:pStyle w:val="NormalWeb"/>
      </w:pPr>
      <w:r w:rsidRPr="00424BD2">
        <w:t xml:space="preserve">On se souvient que le ministre </w:t>
      </w:r>
      <w:proofErr w:type="spellStart"/>
      <w:r w:rsidRPr="00424BD2">
        <w:t>Blanquer</w:t>
      </w:r>
      <w:proofErr w:type="spellEnd"/>
      <w:r w:rsidRPr="00424BD2">
        <w:t xml:space="preserve"> </w:t>
      </w:r>
      <w:hyperlink r:id="rId5" w:history="1">
        <w:r w:rsidRPr="00424BD2">
          <w:rPr>
            <w:rStyle w:val="Lienhypertexte"/>
            <w:color w:val="auto"/>
            <w:u w:val="none"/>
          </w:rPr>
          <w:t>avait annoncé en janvier</w:t>
        </w:r>
      </w:hyperlink>
      <w:r w:rsidRPr="00424BD2">
        <w:t xml:space="preserve"> que les enseignants seraient vaccinés « </w:t>
      </w:r>
      <w:r w:rsidRPr="00424BD2">
        <w:rPr>
          <w:rStyle w:val="Accentuation"/>
        </w:rPr>
        <w:t>en mars au plus tard, si on arrive à le faire avant, ce serait bien</w:t>
      </w:r>
      <w:r w:rsidRPr="00424BD2">
        <w:t> ». Nous en sommes  très loin aujourd’hui</w:t>
      </w:r>
      <w:r w:rsidR="0057439C">
        <w:t xml:space="preserve">. </w:t>
      </w:r>
      <w:r w:rsidR="0057439C">
        <w:rPr>
          <w:rStyle w:val="lev"/>
          <w:b w:val="0"/>
        </w:rPr>
        <w:t>S</w:t>
      </w:r>
      <w:r w:rsidRPr="00424BD2">
        <w:rPr>
          <w:rStyle w:val="lev"/>
          <w:b w:val="0"/>
        </w:rPr>
        <w:t>euls les enseignants de plus de 55 ans sont éligibles à la vaccination, comme le reste de la population, ce qui concerne 13% des enseignants. Pour les 87% restants, l’horizon</w:t>
      </w:r>
      <w:r w:rsidRPr="00424BD2">
        <w:rPr>
          <w:rStyle w:val="lev"/>
        </w:rPr>
        <w:t xml:space="preserve"> </w:t>
      </w:r>
      <w:r w:rsidRPr="0057439C">
        <w:rPr>
          <w:rStyle w:val="lev"/>
          <w:b w:val="0"/>
        </w:rPr>
        <w:t>est</w:t>
      </w:r>
      <w:r w:rsidRPr="00424BD2">
        <w:rPr>
          <w:rStyle w:val="lev"/>
        </w:rPr>
        <w:t xml:space="preserve"> </w:t>
      </w:r>
      <w:hyperlink r:id="rId6" w:history="1">
        <w:r w:rsidRPr="00424BD2">
          <w:rPr>
            <w:rStyle w:val="Lienhypertexte"/>
            <w:bCs/>
            <w:color w:val="auto"/>
            <w:u w:val="none"/>
          </w:rPr>
          <w:t>maintenant à la mi-juin</w:t>
        </w:r>
      </w:hyperlink>
      <w:r w:rsidRPr="00424BD2">
        <w:t>, autant dire qu’ils ont une petite chance d’être vaccinés pile pour le dernier jour d’école. Le 22 avril, 1,31 % des enseignants avaient été vaccinés.</w:t>
      </w:r>
    </w:p>
    <w:p w:rsidR="002F4DDD" w:rsidRPr="00424BD2" w:rsidRDefault="002F4DDD" w:rsidP="0013189C">
      <w:pPr>
        <w:pStyle w:val="NormalWeb"/>
      </w:pPr>
      <w:r w:rsidRPr="00424BD2">
        <w:t xml:space="preserve">Concernant l’aérosolisation des locaux, Il  y a quelques mois encore, </w:t>
      </w:r>
      <w:hyperlink r:id="rId7" w:history="1">
        <w:r w:rsidRPr="00424BD2">
          <w:rPr>
            <w:rStyle w:val="Lienhypertexte"/>
            <w:color w:val="auto"/>
            <w:u w:val="none"/>
          </w:rPr>
          <w:t xml:space="preserve">le ministre </w:t>
        </w:r>
        <w:proofErr w:type="spellStart"/>
        <w:r w:rsidRPr="00424BD2">
          <w:rPr>
            <w:rStyle w:val="Lienhypertexte"/>
            <w:color w:val="auto"/>
            <w:u w:val="none"/>
          </w:rPr>
          <w:t>Blanquer</w:t>
        </w:r>
        <w:proofErr w:type="spellEnd"/>
        <w:r w:rsidRPr="00424BD2">
          <w:rPr>
            <w:rStyle w:val="Lienhypertexte"/>
            <w:color w:val="auto"/>
            <w:u w:val="none"/>
          </w:rPr>
          <w:t xml:space="preserve"> rejetait les purificateurs</w:t>
        </w:r>
      </w:hyperlink>
      <w:r w:rsidRPr="00424BD2">
        <w:t xml:space="preserve"> avec dédain : « </w:t>
      </w:r>
      <w:r w:rsidRPr="00424BD2">
        <w:rPr>
          <w:rStyle w:val="Accentuation"/>
        </w:rPr>
        <w:t>On a fait une étude scientifique sur ces purificateurs et ce n'est absolument pas probant, d'après tout ce que nous avons vu. Au contraire, il semble même que parfois ça renvoie le virus</w:t>
      </w:r>
      <w:r w:rsidRPr="00424BD2">
        <w:t xml:space="preserve"> ». Encore une source scientifique du ministre à jeter à la poubelle. Désormais, </w:t>
      </w:r>
      <w:r w:rsidRPr="00424BD2">
        <w:rPr>
          <w:rStyle w:val="lev"/>
          <w:b w:val="0"/>
        </w:rPr>
        <w:t>l’aérosolisation</w:t>
      </w:r>
      <w:r w:rsidRPr="00424BD2">
        <w:t xml:space="preserve">, </w:t>
      </w:r>
      <w:hyperlink r:id="rId8" w:history="1">
        <w:r w:rsidRPr="00424BD2">
          <w:rPr>
            <w:rStyle w:val="Lienhypertexte"/>
            <w:color w:val="auto"/>
            <w:u w:val="none"/>
          </w:rPr>
          <w:t xml:space="preserve">principale voie </w:t>
        </w:r>
        <w:r w:rsidRPr="00424BD2">
          <w:rPr>
            <w:rStyle w:val="Lienhypertexte"/>
            <w:color w:val="auto"/>
            <w:u w:val="none"/>
          </w:rPr>
          <w:lastRenderedPageBreak/>
          <w:t>d’infection</w:t>
        </w:r>
      </w:hyperlink>
      <w:r w:rsidRPr="00424BD2">
        <w:t>, semble être considérée par l’exécutif. Mais dans l’Education nationale, le dossier est renvoyé aux collectivités locales. La belle affaire !</w:t>
      </w:r>
    </w:p>
    <w:p w:rsidR="0013189C" w:rsidRPr="00424BD2" w:rsidRDefault="009E7378" w:rsidP="00701662">
      <w:pPr>
        <w:rPr>
          <w:rFonts w:ascii="Times New Roman" w:hAnsi="Times New Roman" w:cs="Times New Roman"/>
          <w:sz w:val="24"/>
          <w:szCs w:val="24"/>
        </w:rPr>
      </w:pPr>
      <w:r w:rsidRPr="00424BD2">
        <w:rPr>
          <w:rFonts w:ascii="Times New Roman" w:hAnsi="Times New Roman" w:cs="Times New Roman"/>
          <w:sz w:val="24"/>
          <w:szCs w:val="24"/>
        </w:rPr>
        <w:t xml:space="preserve">Sur la question de la demi-pension, </w:t>
      </w:r>
      <w:r w:rsidR="00B063B8" w:rsidRPr="00424BD2">
        <w:rPr>
          <w:rFonts w:ascii="Times New Roman" w:hAnsi="Times New Roman" w:cs="Times New Roman"/>
          <w:sz w:val="24"/>
          <w:szCs w:val="24"/>
        </w:rPr>
        <w:t>il est désormais demandé aux familles de faire déjeu</w:t>
      </w:r>
      <w:r w:rsidR="00BD6557" w:rsidRPr="00424BD2">
        <w:rPr>
          <w:rFonts w:ascii="Times New Roman" w:hAnsi="Times New Roman" w:cs="Times New Roman"/>
          <w:sz w:val="24"/>
          <w:szCs w:val="24"/>
        </w:rPr>
        <w:t>ner leurs enfants à la maison.  Quel mépris ! Il semble plus facile de culpabiliser les parents d’élèves plutôt que de travailler sur un protocole digne de ce nom pour la pause méridienne.</w:t>
      </w:r>
    </w:p>
    <w:p w:rsidR="00BD6557" w:rsidRPr="00424BD2" w:rsidRDefault="00BD6557" w:rsidP="00701662">
      <w:pPr>
        <w:rPr>
          <w:rFonts w:ascii="Times New Roman" w:hAnsi="Times New Roman" w:cs="Times New Roman"/>
          <w:sz w:val="24"/>
          <w:szCs w:val="24"/>
        </w:rPr>
      </w:pPr>
      <w:r w:rsidRPr="00424BD2">
        <w:rPr>
          <w:rFonts w:ascii="Times New Roman" w:hAnsi="Times New Roman" w:cs="Times New Roman"/>
          <w:sz w:val="24"/>
          <w:szCs w:val="24"/>
        </w:rPr>
        <w:t xml:space="preserve">Le retour des élèves au collège Lundi se fera donc en demi-jauge. Un système différent des demi-groupes que nous réclamons depuis plusieurs mois. Ce dispositif, que certains établissements regrettent d’avoir testé depuis le mois de novembre, présente bien des inconvénients : les classes demeurent </w:t>
      </w:r>
      <w:r w:rsidR="00137AD4" w:rsidRPr="00424BD2">
        <w:rPr>
          <w:rFonts w:ascii="Times New Roman" w:hAnsi="Times New Roman" w:cs="Times New Roman"/>
          <w:sz w:val="24"/>
          <w:szCs w:val="24"/>
        </w:rPr>
        <w:t>des classes entières et l’alternance</w:t>
      </w:r>
      <w:r w:rsidRPr="00424BD2">
        <w:rPr>
          <w:rFonts w:ascii="Times New Roman" w:hAnsi="Times New Roman" w:cs="Times New Roman"/>
          <w:sz w:val="24"/>
          <w:szCs w:val="24"/>
        </w:rPr>
        <w:t xml:space="preserve"> </w:t>
      </w:r>
      <w:proofErr w:type="spellStart"/>
      <w:r w:rsidRPr="00424BD2">
        <w:rPr>
          <w:rFonts w:ascii="Times New Roman" w:hAnsi="Times New Roman" w:cs="Times New Roman"/>
          <w:sz w:val="24"/>
          <w:szCs w:val="24"/>
        </w:rPr>
        <w:t>présentiel</w:t>
      </w:r>
      <w:proofErr w:type="spellEnd"/>
      <w:r w:rsidRPr="00424BD2">
        <w:rPr>
          <w:rFonts w:ascii="Times New Roman" w:hAnsi="Times New Roman" w:cs="Times New Roman"/>
          <w:sz w:val="24"/>
          <w:szCs w:val="24"/>
        </w:rPr>
        <w:t>-</w:t>
      </w:r>
      <w:proofErr w:type="spellStart"/>
      <w:r w:rsidRPr="00424BD2">
        <w:rPr>
          <w:rFonts w:ascii="Times New Roman" w:hAnsi="Times New Roman" w:cs="Times New Roman"/>
          <w:sz w:val="24"/>
          <w:szCs w:val="24"/>
        </w:rPr>
        <w:t>distanciel</w:t>
      </w:r>
      <w:proofErr w:type="spellEnd"/>
      <w:r w:rsidRPr="00424BD2">
        <w:rPr>
          <w:rFonts w:ascii="Times New Roman" w:hAnsi="Times New Roman" w:cs="Times New Roman"/>
          <w:sz w:val="24"/>
          <w:szCs w:val="24"/>
        </w:rPr>
        <w:t xml:space="preserve"> </w:t>
      </w:r>
      <w:r w:rsidR="00137AD4" w:rsidRPr="00424BD2">
        <w:rPr>
          <w:rFonts w:ascii="Times New Roman" w:hAnsi="Times New Roman" w:cs="Times New Roman"/>
          <w:sz w:val="24"/>
          <w:szCs w:val="24"/>
        </w:rPr>
        <w:t>engendre une discontinuité des apprentissages totalement néfaste.</w:t>
      </w:r>
    </w:p>
    <w:p w:rsidR="00137AD4" w:rsidRPr="00424BD2" w:rsidRDefault="00137AD4" w:rsidP="00701662">
      <w:pPr>
        <w:rPr>
          <w:rFonts w:ascii="Times New Roman" w:hAnsi="Times New Roman" w:cs="Times New Roman"/>
          <w:sz w:val="24"/>
          <w:szCs w:val="24"/>
        </w:rPr>
      </w:pPr>
      <w:r w:rsidRPr="00424BD2">
        <w:rPr>
          <w:rFonts w:ascii="Times New Roman" w:hAnsi="Times New Roman" w:cs="Times New Roman"/>
          <w:sz w:val="24"/>
          <w:szCs w:val="24"/>
        </w:rPr>
        <w:t xml:space="preserve">Dans ces conditions, et au vu des deux prochains mois qui s’annoncent plus que jamais chaotiques, le maintien des épreuves finales du DNB dans sa forme actuelle est totalement </w:t>
      </w:r>
      <w:r w:rsidR="0074751F" w:rsidRPr="00424BD2">
        <w:rPr>
          <w:rFonts w:ascii="Times New Roman" w:hAnsi="Times New Roman" w:cs="Times New Roman"/>
          <w:sz w:val="24"/>
          <w:szCs w:val="24"/>
        </w:rPr>
        <w:t xml:space="preserve">exclu. </w:t>
      </w:r>
      <w:r w:rsidRPr="00424BD2">
        <w:rPr>
          <w:rFonts w:ascii="Times New Roman" w:hAnsi="Times New Roman" w:cs="Times New Roman"/>
          <w:sz w:val="24"/>
          <w:szCs w:val="24"/>
        </w:rPr>
        <w:t>Non, cette année n’est pas une année normale et il est hors de question de voir nos élèves être pénalisés par l’incapacité de ce gouvernement à gérer cette crise sanitaire. Nous demandons à minima une prise en compte plus importante du contrôle continu et une adaptation des épreuves finales, avec par exemple une possibilité pour les élèves de faire un choix entre plusieurs sujets et/ou exercices.</w:t>
      </w:r>
    </w:p>
    <w:p w:rsidR="0013189C" w:rsidRDefault="0013189C" w:rsidP="00701662"/>
    <w:p w:rsidR="00D415EA" w:rsidRDefault="00D415EA" w:rsidP="00701662">
      <w:pPr>
        <w:rPr>
          <w:b/>
          <w:sz w:val="28"/>
          <w:szCs w:val="28"/>
          <w:u w:val="single"/>
        </w:rPr>
      </w:pPr>
    </w:p>
    <w:p w:rsidR="00A86B45" w:rsidRPr="00A86B45" w:rsidRDefault="00A86B45" w:rsidP="00A86B45">
      <w:pPr>
        <w:rPr>
          <w:sz w:val="24"/>
          <w:szCs w:val="24"/>
        </w:rPr>
      </w:pPr>
    </w:p>
    <w:p w:rsidR="005116DB" w:rsidRPr="005116DB" w:rsidRDefault="005116DB" w:rsidP="005116DB">
      <w:pPr>
        <w:rPr>
          <w:sz w:val="24"/>
          <w:szCs w:val="24"/>
        </w:rPr>
      </w:pPr>
    </w:p>
    <w:p w:rsidR="00701662" w:rsidRDefault="00701662" w:rsidP="00BA5247">
      <w:pPr>
        <w:jc w:val="center"/>
        <w:rPr>
          <w:b/>
          <w:sz w:val="28"/>
          <w:szCs w:val="28"/>
        </w:rPr>
      </w:pPr>
    </w:p>
    <w:p w:rsidR="00701662" w:rsidRDefault="00701662" w:rsidP="00BA5247">
      <w:pPr>
        <w:jc w:val="center"/>
        <w:rPr>
          <w:b/>
          <w:sz w:val="28"/>
          <w:szCs w:val="28"/>
        </w:rPr>
      </w:pPr>
    </w:p>
    <w:sectPr w:rsidR="00701662" w:rsidSect="00BA52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E85"/>
    <w:multiLevelType w:val="hybridMultilevel"/>
    <w:tmpl w:val="DA08F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A5247"/>
    <w:rsid w:val="0002206D"/>
    <w:rsid w:val="000A0928"/>
    <w:rsid w:val="000A40C7"/>
    <w:rsid w:val="0013189C"/>
    <w:rsid w:val="00137AD4"/>
    <w:rsid w:val="0019358D"/>
    <w:rsid w:val="00194B64"/>
    <w:rsid w:val="00230AE2"/>
    <w:rsid w:val="00266979"/>
    <w:rsid w:val="00274401"/>
    <w:rsid w:val="002854A7"/>
    <w:rsid w:val="002F4DDD"/>
    <w:rsid w:val="00314583"/>
    <w:rsid w:val="003455B3"/>
    <w:rsid w:val="00382018"/>
    <w:rsid w:val="003B6DBF"/>
    <w:rsid w:val="003C09EE"/>
    <w:rsid w:val="00424BD2"/>
    <w:rsid w:val="005116DB"/>
    <w:rsid w:val="00562984"/>
    <w:rsid w:val="0057439C"/>
    <w:rsid w:val="00591E39"/>
    <w:rsid w:val="006F4D4B"/>
    <w:rsid w:val="006F66DA"/>
    <w:rsid w:val="00701662"/>
    <w:rsid w:val="0074751F"/>
    <w:rsid w:val="00757B95"/>
    <w:rsid w:val="00793C88"/>
    <w:rsid w:val="007C3017"/>
    <w:rsid w:val="00807FBD"/>
    <w:rsid w:val="008C3F8C"/>
    <w:rsid w:val="008F4500"/>
    <w:rsid w:val="009D2D54"/>
    <w:rsid w:val="009E7378"/>
    <w:rsid w:val="00A86B45"/>
    <w:rsid w:val="00B063B8"/>
    <w:rsid w:val="00B06734"/>
    <w:rsid w:val="00B9734D"/>
    <w:rsid w:val="00BA5247"/>
    <w:rsid w:val="00BD1401"/>
    <w:rsid w:val="00BD6557"/>
    <w:rsid w:val="00CB4CC6"/>
    <w:rsid w:val="00D415EA"/>
    <w:rsid w:val="00D423BB"/>
    <w:rsid w:val="00DE0F70"/>
    <w:rsid w:val="00E761D5"/>
    <w:rsid w:val="00E879C4"/>
    <w:rsid w:val="00EC6077"/>
    <w:rsid w:val="00EF3534"/>
    <w:rsid w:val="00F02B5E"/>
    <w:rsid w:val="00F04DC6"/>
    <w:rsid w:val="00FB4F53"/>
    <w:rsid w:val="00FE1D98"/>
    <w:rsid w:val="00FF0F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3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6B45"/>
    <w:pPr>
      <w:ind w:left="720"/>
      <w:contextualSpacing/>
    </w:pPr>
  </w:style>
  <w:style w:type="character" w:styleId="Accentuation">
    <w:name w:val="Emphasis"/>
    <w:basedOn w:val="Policepardfaut"/>
    <w:uiPriority w:val="20"/>
    <w:qFormat/>
    <w:rsid w:val="000A0928"/>
    <w:rPr>
      <w:i/>
      <w:iCs/>
    </w:rPr>
  </w:style>
  <w:style w:type="character" w:styleId="lev">
    <w:name w:val="Strong"/>
    <w:basedOn w:val="Policepardfaut"/>
    <w:uiPriority w:val="22"/>
    <w:qFormat/>
    <w:rsid w:val="00591E39"/>
    <w:rPr>
      <w:b/>
      <w:bCs/>
    </w:rPr>
  </w:style>
  <w:style w:type="character" w:styleId="Lienhypertexte">
    <w:name w:val="Hyperlink"/>
    <w:basedOn w:val="Policepardfaut"/>
    <w:uiPriority w:val="99"/>
    <w:semiHidden/>
    <w:unhideWhenUsed/>
    <w:rsid w:val="00591E39"/>
    <w:rPr>
      <w:color w:val="0000FF"/>
      <w:u w:val="single"/>
    </w:rPr>
  </w:style>
  <w:style w:type="paragraph" w:styleId="NormalWeb">
    <w:name w:val="Normal (Web)"/>
    <w:basedOn w:val="Normal"/>
    <w:uiPriority w:val="99"/>
    <w:semiHidden/>
    <w:unhideWhenUsed/>
    <w:rsid w:val="0013189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78029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monde.fr/planete/article/2021/04/23/covid-19-mesurer-le-co2-pour-mieux-aerer-et-diminuer-la-transmission_6077734_3244.html?s=03" TargetMode="External"/><Relationship Id="rId3" Type="http://schemas.openxmlformats.org/officeDocument/2006/relationships/settings" Target="settings.xml"/><Relationship Id="rId7" Type="http://schemas.openxmlformats.org/officeDocument/2006/relationships/hyperlink" Target="https://www.ledauphine.com/sante/2021/03/22/les-purificateurs-d-air-sont-ils-vraiment-efficaces-contre-le-v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beration.fr/societe/education/la-vaccination-des-enseignants-encore-repoussee-20210407_CHPNBUVFQNFBLHU6E3M6YZ2XRY/?redirected=1" TargetMode="External"/><Relationship Id="rId5" Type="http://schemas.openxmlformats.org/officeDocument/2006/relationships/hyperlink" Target="https://www.bfmtv.com/sante/quand-jean-michel-blanquer-annoncait-la-vaccination-des-enseignants-au-mois-de-mars-au-plus-tard_AN-202104060125.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2</Pages>
  <Words>887</Words>
  <Characters>4880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 corpel</dc:creator>
  <cp:lastModifiedBy>tremblay</cp:lastModifiedBy>
  <cp:revision>17</cp:revision>
  <dcterms:created xsi:type="dcterms:W3CDTF">2021-04-26T07:30:00Z</dcterms:created>
  <dcterms:modified xsi:type="dcterms:W3CDTF">2021-04-26T13:32:00Z</dcterms:modified>
</cp:coreProperties>
</file>