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C23" w:rsidRPr="002C1F7C" w:rsidRDefault="002C1F7C" w:rsidP="003F1AAE">
      <w:r w:rsidRPr="002C1F7C">
        <w:rPr>
          <w:rFonts w:ascii="Garamond" w:hAnsi="Garamond" w:cs="Times New Roman"/>
          <w:b/>
          <w:noProof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6096000" cy="3619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F7C" w:rsidRPr="002C1F7C" w:rsidRDefault="002C1F7C" w:rsidP="002C1F7C">
                            <w:pPr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2C1F7C">
                              <w:rPr>
                                <w:rFonts w:ascii="Garamond" w:hAnsi="Garamond" w:cs="Times New Roman"/>
                                <w:b/>
                                <w:sz w:val="36"/>
                                <w:szCs w:val="36"/>
                              </w:rPr>
                              <w:t>RÉFORME BLANQUER</w:t>
                            </w:r>
                            <w:r w:rsidR="00C85966">
                              <w:rPr>
                                <w:rFonts w:ascii="Garamond" w:hAnsi="Garamond" w:cs="Times New Roman"/>
                                <w:b/>
                                <w:sz w:val="36"/>
                                <w:szCs w:val="36"/>
                              </w:rPr>
                              <w:t> :</w:t>
                            </w:r>
                            <w:r w:rsidRPr="002C1F7C">
                              <w:rPr>
                                <w:rFonts w:ascii="Garamond" w:hAnsi="Garamond" w:cs="Times New Roman"/>
                                <w:b/>
                                <w:sz w:val="36"/>
                                <w:szCs w:val="36"/>
                              </w:rPr>
                              <w:t xml:space="preserve"> LE CADEAU EMPOISONNÉ</w:t>
                            </w:r>
                          </w:p>
                          <w:p w:rsidR="002C1F7C" w:rsidRDefault="002C1F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8.8pt;margin-top:14.3pt;width:480pt;height:28.5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">
                <v:textbox>
                  <w:txbxContent>
                    <w:p w:rsidR="002C1F7C" w:rsidRPr="002C1F7C" w:rsidRDefault="002C1F7C" w:rsidP="002C1F7C">
                      <w:pPr>
                        <w:jc w:val="center"/>
                        <w:rPr>
                          <w:rFonts w:ascii="Garamond" w:hAnsi="Garamond" w:cs="Times New Roman"/>
                          <w:b/>
                          <w:sz w:val="36"/>
                          <w:szCs w:val="36"/>
                        </w:rPr>
                      </w:pPr>
                      <w:r w:rsidRPr="002C1F7C">
                        <w:rPr>
                          <w:rFonts w:ascii="Garamond" w:hAnsi="Garamond" w:cs="Times New Roman"/>
                          <w:b/>
                          <w:sz w:val="36"/>
                          <w:szCs w:val="36"/>
                        </w:rPr>
                        <w:t>RÉFORME BLANQUER</w:t>
                      </w:r>
                      <w:r w:rsidR="00C85966">
                        <w:rPr>
                          <w:rFonts w:ascii="Garamond" w:hAnsi="Garamond" w:cs="Times New Roman"/>
                          <w:b/>
                          <w:sz w:val="36"/>
                          <w:szCs w:val="36"/>
                        </w:rPr>
                        <w:t> :</w:t>
                      </w:r>
                      <w:r w:rsidRPr="002C1F7C">
                        <w:rPr>
                          <w:rFonts w:ascii="Garamond" w:hAnsi="Garamond" w:cs="Times New Roman"/>
                          <w:b/>
                          <w:sz w:val="36"/>
                          <w:szCs w:val="36"/>
                        </w:rPr>
                        <w:t xml:space="preserve"> LE CADEAU EMPOISONNÉ</w:t>
                      </w:r>
                    </w:p>
                    <w:p w:rsidR="002C1F7C" w:rsidRDefault="002C1F7C"/>
                  </w:txbxContent>
                </v:textbox>
                <w10:wrap type="square" anchorx="margin"/>
              </v:shape>
            </w:pict>
          </mc:Fallback>
        </mc:AlternateContent>
      </w:r>
    </w:p>
    <w:p w:rsidR="00A746F9" w:rsidRPr="002C1F7C" w:rsidRDefault="002524E3" w:rsidP="00DB590E">
      <w:pPr>
        <w:spacing w:after="80"/>
        <w:jc w:val="center"/>
        <w:rPr>
          <w:rFonts w:ascii="Garamond" w:hAnsi="Garamond" w:cs="Times New Roman"/>
          <w:b/>
          <w:sz w:val="26"/>
          <w:szCs w:val="26"/>
        </w:rPr>
      </w:pPr>
      <w:r w:rsidRPr="002C1F7C">
        <w:rPr>
          <w:rFonts w:ascii="Garamond" w:hAnsi="Garamond" w:cs="Times New Roman"/>
          <w:b/>
          <w:sz w:val="26"/>
          <w:szCs w:val="26"/>
        </w:rPr>
        <w:t>« </w:t>
      </w:r>
      <w:r w:rsidR="00A746F9" w:rsidRPr="002C1F7C">
        <w:rPr>
          <w:rFonts w:ascii="Garamond" w:hAnsi="Garamond" w:cs="Times New Roman"/>
          <w:b/>
          <w:sz w:val="26"/>
          <w:szCs w:val="26"/>
        </w:rPr>
        <w:t>Enfin une réforme du lycée !</w:t>
      </w:r>
      <w:r w:rsidRPr="002C1F7C">
        <w:rPr>
          <w:rFonts w:ascii="Garamond" w:hAnsi="Garamond" w:cs="Times New Roman"/>
          <w:b/>
          <w:sz w:val="26"/>
          <w:szCs w:val="26"/>
        </w:rPr>
        <w:t> »</w:t>
      </w:r>
    </w:p>
    <w:p w:rsidR="00A746F9" w:rsidRPr="00343D04" w:rsidRDefault="003F1AAE" w:rsidP="0062314E">
      <w:pPr>
        <w:jc w:val="both"/>
        <w:rPr>
          <w:rFonts w:ascii="Garamond" w:hAnsi="Garamond" w:cs="Times New Roman"/>
          <w:sz w:val="24"/>
          <w:szCs w:val="24"/>
        </w:rPr>
      </w:pPr>
      <w:r w:rsidRPr="00343D04">
        <w:rPr>
          <w:rFonts w:ascii="Garamond" w:hAnsi="Garamond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B54A46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410400" cy="424800"/>
            <wp:effectExtent l="0" t="0" r="889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198385_525460444587620_1251444446604558336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6F9" w:rsidRPr="00343D04">
        <w:rPr>
          <w:rFonts w:ascii="Garamond" w:hAnsi="Garamond" w:cs="Times New Roman"/>
          <w:sz w:val="24"/>
          <w:szCs w:val="24"/>
        </w:rPr>
        <w:t xml:space="preserve">Le lycée d’aujourd’hui n’est pas idéal. </w:t>
      </w:r>
      <w:r w:rsidR="00127066" w:rsidRPr="00343D04">
        <w:rPr>
          <w:rFonts w:ascii="Garamond" w:hAnsi="Garamond" w:cs="Times New Roman"/>
          <w:sz w:val="24"/>
          <w:szCs w:val="24"/>
        </w:rPr>
        <w:t xml:space="preserve">Mais plutôt que </w:t>
      </w:r>
      <w:r w:rsidR="00E9603D">
        <w:rPr>
          <w:rFonts w:ascii="Garamond" w:hAnsi="Garamond" w:cs="Times New Roman"/>
          <w:sz w:val="24"/>
          <w:szCs w:val="24"/>
        </w:rPr>
        <w:t xml:space="preserve">de </w:t>
      </w:r>
      <w:r w:rsidR="00127066" w:rsidRPr="00343D04">
        <w:rPr>
          <w:rFonts w:ascii="Garamond" w:hAnsi="Garamond" w:cs="Times New Roman"/>
          <w:sz w:val="24"/>
          <w:szCs w:val="24"/>
        </w:rPr>
        <w:t>l’améliorer,</w:t>
      </w:r>
      <w:r w:rsidR="00127066" w:rsidRPr="00343D04">
        <w:rPr>
          <w:rFonts w:ascii="Garamond" w:hAnsi="Garamond" w:cs="Times New Roman"/>
          <w:b/>
          <w:sz w:val="24"/>
          <w:szCs w:val="24"/>
        </w:rPr>
        <w:t xml:space="preserve"> </w:t>
      </w:r>
      <w:r w:rsidR="00357297" w:rsidRPr="00343D04">
        <w:rPr>
          <w:rFonts w:ascii="Garamond" w:hAnsi="Garamond" w:cs="Times New Roman"/>
          <w:b/>
          <w:sz w:val="24"/>
          <w:szCs w:val="24"/>
        </w:rPr>
        <w:t>la</w:t>
      </w:r>
      <w:r w:rsidR="00127066" w:rsidRPr="00343D04">
        <w:rPr>
          <w:rFonts w:ascii="Garamond" w:hAnsi="Garamond" w:cs="Times New Roman"/>
          <w:b/>
          <w:sz w:val="24"/>
          <w:szCs w:val="24"/>
        </w:rPr>
        <w:t xml:space="preserve"> réforme </w:t>
      </w:r>
      <w:r w:rsidR="00357297" w:rsidRPr="00343D04">
        <w:rPr>
          <w:rFonts w:ascii="Garamond" w:hAnsi="Garamond" w:cs="Times New Roman"/>
          <w:b/>
          <w:sz w:val="24"/>
          <w:szCs w:val="24"/>
        </w:rPr>
        <w:t xml:space="preserve">Blanquer </w:t>
      </w:r>
      <w:r w:rsidR="00127066" w:rsidRPr="00343D04">
        <w:rPr>
          <w:rFonts w:ascii="Garamond" w:hAnsi="Garamond" w:cs="Times New Roman"/>
          <w:b/>
          <w:sz w:val="24"/>
          <w:szCs w:val="24"/>
        </w:rPr>
        <w:t xml:space="preserve">s’inscrit dans la continuité directe </w:t>
      </w:r>
      <w:r w:rsidR="00A746F9" w:rsidRPr="00343D04">
        <w:rPr>
          <w:rFonts w:ascii="Garamond" w:hAnsi="Garamond" w:cs="Times New Roman"/>
          <w:b/>
          <w:sz w:val="24"/>
          <w:szCs w:val="24"/>
        </w:rPr>
        <w:t>de celles qui ont dégradé les conditions d’études des élèves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(réforme Châtel</w:t>
      </w:r>
      <w:r w:rsidR="00EB61F5" w:rsidRPr="00343D04">
        <w:rPr>
          <w:rFonts w:ascii="Garamond" w:hAnsi="Garamond" w:cs="Times New Roman"/>
          <w:sz w:val="24"/>
          <w:szCs w:val="24"/>
        </w:rPr>
        <w:t xml:space="preserve"> du lycée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, réforme </w:t>
      </w:r>
      <w:r w:rsidR="00393DF4" w:rsidRPr="00343D04">
        <w:rPr>
          <w:rFonts w:ascii="Garamond" w:hAnsi="Garamond" w:cs="Times New Roman"/>
          <w:sz w:val="24"/>
          <w:szCs w:val="24"/>
        </w:rPr>
        <w:t xml:space="preserve">Belkacem </w:t>
      </w:r>
      <w:r w:rsidR="00A746F9" w:rsidRPr="00343D04">
        <w:rPr>
          <w:rFonts w:ascii="Garamond" w:hAnsi="Garamond" w:cs="Times New Roman"/>
          <w:sz w:val="24"/>
          <w:szCs w:val="24"/>
        </w:rPr>
        <w:t>du collège…).</w:t>
      </w:r>
      <w:r w:rsidR="00127066" w:rsidRPr="00343D04">
        <w:rPr>
          <w:rFonts w:ascii="Garamond" w:hAnsi="Garamond" w:cs="Times New Roman"/>
          <w:sz w:val="24"/>
          <w:szCs w:val="24"/>
        </w:rPr>
        <w:t xml:space="preserve"> </w:t>
      </w:r>
    </w:p>
    <w:p w:rsidR="003357DA" w:rsidRPr="00A100AD" w:rsidRDefault="003357DA" w:rsidP="00744029">
      <w:pPr>
        <w:jc w:val="both"/>
        <w:rPr>
          <w:rFonts w:ascii="Garamond" w:hAnsi="Garamond" w:cs="Times New Roman"/>
          <w:sz w:val="24"/>
          <w:szCs w:val="24"/>
        </w:rPr>
      </w:pPr>
    </w:p>
    <w:p w:rsidR="00A746F9" w:rsidRPr="002C1F7C" w:rsidRDefault="002524E3" w:rsidP="00DB590E">
      <w:pPr>
        <w:spacing w:after="80"/>
        <w:jc w:val="center"/>
        <w:rPr>
          <w:rFonts w:ascii="Garamond" w:hAnsi="Garamond" w:cs="Times New Roman"/>
          <w:b/>
          <w:sz w:val="26"/>
          <w:szCs w:val="26"/>
        </w:rPr>
      </w:pPr>
      <w:r w:rsidRPr="002C1F7C">
        <w:rPr>
          <w:rFonts w:ascii="Garamond" w:hAnsi="Garamond" w:cs="Times New Roman"/>
          <w:b/>
          <w:sz w:val="26"/>
          <w:szCs w:val="26"/>
        </w:rPr>
        <w:t>« </w:t>
      </w:r>
      <w:r w:rsidR="00A746F9" w:rsidRPr="002C1F7C">
        <w:rPr>
          <w:rFonts w:ascii="Garamond" w:hAnsi="Garamond" w:cs="Times New Roman"/>
          <w:b/>
          <w:sz w:val="26"/>
          <w:szCs w:val="26"/>
        </w:rPr>
        <w:t>La réforme du lycée, c’est plus de choix pour les élèves</w:t>
      </w:r>
      <w:r w:rsidRPr="002C1F7C">
        <w:rPr>
          <w:rFonts w:ascii="Garamond" w:hAnsi="Garamond" w:cs="Times New Roman"/>
          <w:b/>
          <w:sz w:val="26"/>
          <w:szCs w:val="26"/>
        </w:rPr>
        <w:t> »</w:t>
      </w:r>
    </w:p>
    <w:p w:rsidR="00A746F9" w:rsidRPr="00343D04" w:rsidRDefault="003F1AAE" w:rsidP="00744029">
      <w:pPr>
        <w:jc w:val="both"/>
        <w:rPr>
          <w:rFonts w:ascii="Garamond" w:hAnsi="Garamond" w:cs="Times New Roman"/>
          <w:sz w:val="24"/>
          <w:szCs w:val="24"/>
        </w:rPr>
      </w:pPr>
      <w:r w:rsidRPr="00343D04">
        <w:rPr>
          <w:rFonts w:ascii="Garamond" w:hAnsi="Garamond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E45EC2A" wp14:editId="0B81FA5A">
            <wp:simplePos x="0" y="0"/>
            <wp:positionH relativeFrom="margin">
              <wp:align>left</wp:align>
            </wp:positionH>
            <wp:positionV relativeFrom="paragraph">
              <wp:posOffset>36195</wp:posOffset>
            </wp:positionV>
            <wp:extent cx="406800" cy="424800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198385_525460444587620_1251444446604558336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6F9" w:rsidRPr="00343D04">
        <w:rPr>
          <w:rFonts w:ascii="Garamond" w:hAnsi="Garamond" w:cs="Times New Roman"/>
          <w:sz w:val="24"/>
          <w:szCs w:val="24"/>
        </w:rPr>
        <w:t>Les élèves devront choisir à la fin de leur 2</w:t>
      </w:r>
      <w:r w:rsidR="00A746F9" w:rsidRPr="00343D04">
        <w:rPr>
          <w:rFonts w:ascii="Garamond" w:hAnsi="Garamond" w:cs="Times New Roman"/>
          <w:sz w:val="24"/>
          <w:szCs w:val="24"/>
          <w:vertAlign w:val="superscript"/>
        </w:rPr>
        <w:t>nde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trois spécialités parmi 12 : cela fait 220 combinaisons possibles. Aucun lycée n’en proposera autant. Seules 7 spécialités sont garanties par le Ministère dans les plus gros lycées, soit encore 35 </w:t>
      </w:r>
      <w:r w:rsidR="000E00AB" w:rsidRPr="00343D04">
        <w:rPr>
          <w:rFonts w:ascii="Garamond" w:hAnsi="Garamond" w:cs="Times New Roman"/>
          <w:sz w:val="24"/>
          <w:szCs w:val="24"/>
        </w:rPr>
        <w:t>combinaisons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, ce qui est strictement impossible </w:t>
      </w:r>
      <w:r w:rsidR="006A3680">
        <w:rPr>
          <w:rFonts w:ascii="Garamond" w:hAnsi="Garamond" w:cs="Times New Roman"/>
          <w:sz w:val="24"/>
          <w:szCs w:val="24"/>
        </w:rPr>
        <w:t>en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pratique : </w:t>
      </w:r>
      <w:r w:rsidR="00A746F9" w:rsidRPr="00343D04">
        <w:rPr>
          <w:rFonts w:ascii="Garamond" w:hAnsi="Garamond" w:cs="Times New Roman"/>
          <w:b/>
          <w:sz w:val="24"/>
          <w:szCs w:val="24"/>
        </w:rPr>
        <w:t>les élèves se verront en réalité imposer quelques « menus »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. Dans les </w:t>
      </w:r>
      <w:r w:rsidR="007252D8">
        <w:rPr>
          <w:rFonts w:ascii="Garamond" w:hAnsi="Garamond" w:cs="Times New Roman"/>
          <w:sz w:val="24"/>
          <w:szCs w:val="24"/>
        </w:rPr>
        <w:t>plus petits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lycées, ces 7 spécialités ne seront disponibles qu’à l’échelle d</w:t>
      </w:r>
      <w:r w:rsidR="007252D8">
        <w:rPr>
          <w:rFonts w:ascii="Garamond" w:hAnsi="Garamond" w:cs="Times New Roman"/>
          <w:sz w:val="24"/>
          <w:szCs w:val="24"/>
        </w:rPr>
        <w:t>u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bassin, ce qui contraindra les élèves à se déplacer d’un lycée à l’autre, voire à passer par le CNED ou des visioconférences…</w:t>
      </w:r>
    </w:p>
    <w:p w:rsidR="003357DA" w:rsidRPr="00A100AD" w:rsidRDefault="003357DA" w:rsidP="003F1AAE">
      <w:pPr>
        <w:rPr>
          <w:rFonts w:ascii="Garamond" w:hAnsi="Garamond" w:cs="Times New Roman"/>
          <w:sz w:val="24"/>
          <w:szCs w:val="24"/>
        </w:rPr>
      </w:pPr>
    </w:p>
    <w:p w:rsidR="00A746F9" w:rsidRPr="002C1F7C" w:rsidRDefault="002524E3" w:rsidP="00DB590E">
      <w:pPr>
        <w:spacing w:after="80"/>
        <w:jc w:val="center"/>
        <w:rPr>
          <w:rFonts w:ascii="Garamond" w:hAnsi="Garamond" w:cs="Times New Roman"/>
          <w:b/>
          <w:sz w:val="26"/>
          <w:szCs w:val="26"/>
        </w:rPr>
      </w:pPr>
      <w:r w:rsidRPr="002C1F7C">
        <w:rPr>
          <w:rFonts w:ascii="Garamond" w:hAnsi="Garamond" w:cs="Times New Roman"/>
          <w:b/>
          <w:sz w:val="26"/>
          <w:szCs w:val="26"/>
        </w:rPr>
        <w:t>« </w:t>
      </w:r>
      <w:r w:rsidR="00A746F9" w:rsidRPr="002C1F7C">
        <w:rPr>
          <w:rFonts w:ascii="Garamond" w:hAnsi="Garamond" w:cs="Times New Roman"/>
          <w:b/>
          <w:sz w:val="26"/>
          <w:szCs w:val="26"/>
        </w:rPr>
        <w:t>Les cours intéresseront davantage les élèves</w:t>
      </w:r>
      <w:r w:rsidR="00343D04" w:rsidRPr="002C1F7C">
        <w:rPr>
          <w:rFonts w:ascii="Garamond" w:hAnsi="Garamond" w:cs="Times New Roman"/>
          <w:b/>
          <w:sz w:val="26"/>
          <w:szCs w:val="26"/>
        </w:rPr>
        <w:t xml:space="preserve"> </w:t>
      </w:r>
      <w:r w:rsidRPr="002C1F7C">
        <w:rPr>
          <w:rFonts w:ascii="Garamond" w:hAnsi="Garamond" w:cs="Times New Roman"/>
          <w:b/>
          <w:sz w:val="26"/>
          <w:szCs w:val="26"/>
        </w:rPr>
        <w:t>»</w:t>
      </w:r>
    </w:p>
    <w:p w:rsidR="00A746F9" w:rsidRPr="00343D04" w:rsidRDefault="002139C4" w:rsidP="00744029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Certaines spécialités ont un contenu disciplinaire flou. </w:t>
      </w:r>
      <w:r w:rsidR="00DB590E" w:rsidRPr="00343D04">
        <w:rPr>
          <w:rFonts w:ascii="Garamond" w:hAnsi="Garamond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6E45EC2A" wp14:editId="0B81FA5A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403200" cy="424800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198385_525460444587620_1251444446604558336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0E0">
        <w:rPr>
          <w:rFonts w:ascii="Garamond" w:hAnsi="Garamond" w:cs="Times New Roman"/>
          <w:sz w:val="24"/>
          <w:szCs w:val="24"/>
        </w:rPr>
        <w:t xml:space="preserve">Rien ne garantit que les spécialités souhaitées par les élèves </w:t>
      </w:r>
      <w:proofErr w:type="gramStart"/>
      <w:r w:rsidR="00B000E0">
        <w:rPr>
          <w:rFonts w:ascii="Garamond" w:hAnsi="Garamond" w:cs="Times New Roman"/>
          <w:sz w:val="24"/>
          <w:szCs w:val="24"/>
        </w:rPr>
        <w:t>seront</w:t>
      </w:r>
      <w:proofErr w:type="gramEnd"/>
      <w:r w:rsidR="00B000E0">
        <w:rPr>
          <w:rFonts w:ascii="Garamond" w:hAnsi="Garamond" w:cs="Times New Roman"/>
          <w:sz w:val="24"/>
          <w:szCs w:val="24"/>
        </w:rPr>
        <w:t xml:space="preserve"> enseignées dans leur lycée.</w:t>
      </w:r>
      <w:r w:rsidR="007252D8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L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a </w:t>
      </w:r>
      <w:r w:rsidR="00B000E0">
        <w:rPr>
          <w:rFonts w:ascii="Garamond" w:hAnsi="Garamond" w:cs="Times New Roman"/>
          <w:sz w:val="24"/>
          <w:szCs w:val="24"/>
        </w:rPr>
        <w:t>plupart des options seront supprimées. La réforme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conduit </w:t>
      </w:r>
      <w:r>
        <w:rPr>
          <w:rFonts w:ascii="Garamond" w:hAnsi="Garamond" w:cs="Times New Roman"/>
          <w:sz w:val="24"/>
          <w:szCs w:val="24"/>
        </w:rPr>
        <w:t xml:space="preserve">en fait 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à un </w:t>
      </w:r>
      <w:r w:rsidR="00A746F9" w:rsidRPr="00343D04">
        <w:rPr>
          <w:rFonts w:ascii="Garamond" w:hAnsi="Garamond" w:cs="Times New Roman"/>
          <w:b/>
          <w:sz w:val="24"/>
          <w:szCs w:val="24"/>
        </w:rPr>
        <w:t>appauvrissement de l’offre de formation</w:t>
      </w:r>
      <w:r w:rsidR="00A746F9" w:rsidRPr="00343D04">
        <w:rPr>
          <w:rFonts w:ascii="Garamond" w:hAnsi="Garamond" w:cs="Times New Roman"/>
          <w:sz w:val="24"/>
          <w:szCs w:val="24"/>
        </w:rPr>
        <w:t>.</w:t>
      </w:r>
    </w:p>
    <w:p w:rsidR="00744029" w:rsidRPr="00A100AD" w:rsidRDefault="00744029" w:rsidP="00744029">
      <w:pPr>
        <w:jc w:val="both"/>
        <w:rPr>
          <w:rFonts w:ascii="Garamond" w:hAnsi="Garamond" w:cs="Times New Roman"/>
          <w:sz w:val="24"/>
          <w:szCs w:val="24"/>
        </w:rPr>
      </w:pPr>
    </w:p>
    <w:p w:rsidR="00A746F9" w:rsidRPr="002C1F7C" w:rsidRDefault="002524E3" w:rsidP="00DB590E">
      <w:pPr>
        <w:spacing w:after="80"/>
        <w:jc w:val="center"/>
        <w:rPr>
          <w:rFonts w:ascii="Garamond" w:hAnsi="Garamond" w:cs="Times New Roman"/>
          <w:b/>
          <w:sz w:val="26"/>
          <w:szCs w:val="26"/>
        </w:rPr>
      </w:pPr>
      <w:r w:rsidRPr="002C1F7C">
        <w:rPr>
          <w:rFonts w:ascii="Garamond" w:hAnsi="Garamond" w:cs="Times New Roman"/>
          <w:b/>
          <w:sz w:val="26"/>
          <w:szCs w:val="26"/>
        </w:rPr>
        <w:t>« </w:t>
      </w:r>
      <w:r w:rsidR="00A746F9" w:rsidRPr="002C1F7C">
        <w:rPr>
          <w:rFonts w:ascii="Garamond" w:hAnsi="Garamond" w:cs="Times New Roman"/>
          <w:b/>
          <w:sz w:val="26"/>
          <w:szCs w:val="26"/>
        </w:rPr>
        <w:t xml:space="preserve">Les journées </w:t>
      </w:r>
      <w:r w:rsidR="00343D04" w:rsidRPr="002C1F7C">
        <w:rPr>
          <w:rFonts w:ascii="Garamond" w:hAnsi="Garamond" w:cs="Times New Roman"/>
          <w:b/>
          <w:sz w:val="26"/>
          <w:szCs w:val="26"/>
        </w:rPr>
        <w:t xml:space="preserve">des élèves </w:t>
      </w:r>
      <w:r w:rsidR="00A746F9" w:rsidRPr="002C1F7C">
        <w:rPr>
          <w:rFonts w:ascii="Garamond" w:hAnsi="Garamond" w:cs="Times New Roman"/>
          <w:b/>
          <w:sz w:val="26"/>
          <w:szCs w:val="26"/>
        </w:rPr>
        <w:t>seront moins chargées</w:t>
      </w:r>
      <w:r w:rsidR="00343D04" w:rsidRPr="002C1F7C">
        <w:rPr>
          <w:rFonts w:ascii="Garamond" w:hAnsi="Garamond" w:cs="Times New Roman"/>
          <w:b/>
          <w:sz w:val="26"/>
          <w:szCs w:val="26"/>
        </w:rPr>
        <w:t xml:space="preserve"> </w:t>
      </w:r>
      <w:r w:rsidRPr="002C1F7C">
        <w:rPr>
          <w:rFonts w:ascii="Garamond" w:hAnsi="Garamond" w:cs="Times New Roman"/>
          <w:b/>
          <w:sz w:val="26"/>
          <w:szCs w:val="26"/>
        </w:rPr>
        <w:t>»</w:t>
      </w:r>
    </w:p>
    <w:p w:rsidR="00A746F9" w:rsidRPr="00343D04" w:rsidRDefault="00DB590E" w:rsidP="00744029">
      <w:pPr>
        <w:jc w:val="both"/>
        <w:rPr>
          <w:rFonts w:ascii="Garamond" w:hAnsi="Garamond" w:cs="Times New Roman"/>
          <w:b/>
          <w:sz w:val="24"/>
          <w:szCs w:val="24"/>
        </w:rPr>
      </w:pPr>
      <w:r w:rsidRPr="00343D04">
        <w:rPr>
          <w:rFonts w:ascii="Garamond" w:hAnsi="Garamond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6E45EC2A" wp14:editId="0B81FA5A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403200" cy="424800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198385_525460444587620_1251444446604558336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6F9" w:rsidRPr="00343D04">
        <w:rPr>
          <w:rFonts w:ascii="Garamond" w:hAnsi="Garamond" w:cs="Times New Roman"/>
          <w:sz w:val="24"/>
          <w:szCs w:val="24"/>
        </w:rPr>
        <w:t xml:space="preserve">La réforme prévoit de </w:t>
      </w:r>
      <w:r w:rsidR="0056637E" w:rsidRPr="00343D04">
        <w:rPr>
          <w:rFonts w:ascii="Garamond" w:hAnsi="Garamond" w:cs="Times New Roman"/>
          <w:sz w:val="24"/>
          <w:szCs w:val="24"/>
        </w:rPr>
        <w:t>baisser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le nombre d’heures de cours des élèves (</w:t>
      </w:r>
      <w:r w:rsidR="002B75F4" w:rsidRPr="00343D04">
        <w:rPr>
          <w:rFonts w:ascii="Garamond" w:hAnsi="Garamond" w:cs="Times New Roman"/>
          <w:sz w:val="24"/>
          <w:szCs w:val="24"/>
        </w:rPr>
        <w:t>-</w:t>
      </w:r>
      <w:r w:rsidR="0056637E" w:rsidRPr="00343D04">
        <w:rPr>
          <w:rFonts w:ascii="Garamond" w:hAnsi="Garamond" w:cs="Times New Roman"/>
          <w:sz w:val="24"/>
          <w:szCs w:val="24"/>
        </w:rPr>
        <w:t xml:space="preserve"> 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2h30 par semaine </w:t>
      </w:r>
      <w:r w:rsidR="006A3680">
        <w:rPr>
          <w:rFonts w:ascii="Garamond" w:hAnsi="Garamond" w:cs="Times New Roman"/>
          <w:sz w:val="24"/>
          <w:szCs w:val="24"/>
        </w:rPr>
        <w:t>en 2</w:t>
      </w:r>
      <w:r w:rsidR="006A3680" w:rsidRPr="006A3680">
        <w:rPr>
          <w:rFonts w:ascii="Garamond" w:hAnsi="Garamond" w:cs="Times New Roman"/>
          <w:sz w:val="24"/>
          <w:szCs w:val="24"/>
          <w:vertAlign w:val="superscript"/>
        </w:rPr>
        <w:t>nde</w:t>
      </w:r>
      <w:r w:rsidR="00A746F9" w:rsidRPr="00343D04">
        <w:rPr>
          <w:rFonts w:ascii="Garamond" w:hAnsi="Garamond" w:cs="Times New Roman"/>
          <w:sz w:val="24"/>
          <w:szCs w:val="24"/>
          <w:vertAlign w:val="superscript"/>
        </w:rPr>
        <w:t xml:space="preserve"> 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par exemple). </w:t>
      </w:r>
      <w:r w:rsidR="0056637E" w:rsidRPr="00343D04">
        <w:rPr>
          <w:rFonts w:ascii="Garamond" w:hAnsi="Garamond" w:cs="Times New Roman"/>
          <w:sz w:val="24"/>
          <w:szCs w:val="24"/>
        </w:rPr>
        <w:t>Mais la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suppression des séries (S, ES, L) </w:t>
      </w:r>
      <w:r w:rsidR="00744029" w:rsidRPr="00343D04">
        <w:rPr>
          <w:rFonts w:ascii="Garamond" w:hAnsi="Garamond" w:cs="Times New Roman"/>
          <w:sz w:val="24"/>
          <w:szCs w:val="24"/>
        </w:rPr>
        <w:t>conduira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</w:t>
      </w:r>
      <w:r w:rsidR="00744029" w:rsidRPr="00343D04">
        <w:rPr>
          <w:rFonts w:ascii="Garamond" w:hAnsi="Garamond" w:cs="Times New Roman"/>
          <w:sz w:val="24"/>
          <w:szCs w:val="24"/>
        </w:rPr>
        <w:t xml:space="preserve">à 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grouper les élèves par 35 dans les cours de tronc commun. </w:t>
      </w:r>
      <w:r w:rsidR="0056637E" w:rsidRPr="00343D04">
        <w:rPr>
          <w:rFonts w:ascii="Garamond" w:hAnsi="Garamond" w:cs="Times New Roman"/>
          <w:sz w:val="24"/>
          <w:szCs w:val="24"/>
        </w:rPr>
        <w:t>L</w:t>
      </w:r>
      <w:r w:rsidR="00A746F9" w:rsidRPr="00343D04">
        <w:rPr>
          <w:rFonts w:ascii="Garamond" w:hAnsi="Garamond" w:cs="Times New Roman"/>
          <w:sz w:val="24"/>
          <w:szCs w:val="24"/>
        </w:rPr>
        <w:t>es cours de spécialités</w:t>
      </w:r>
      <w:r w:rsidR="007252D8">
        <w:rPr>
          <w:rFonts w:ascii="Garamond" w:hAnsi="Garamond" w:cs="Times New Roman"/>
          <w:sz w:val="24"/>
          <w:szCs w:val="24"/>
        </w:rPr>
        <w:t>, eux,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</w:t>
      </w:r>
      <w:r w:rsidR="0056637E" w:rsidRPr="00343D04">
        <w:rPr>
          <w:rFonts w:ascii="Garamond" w:hAnsi="Garamond" w:cs="Times New Roman"/>
          <w:sz w:val="24"/>
          <w:szCs w:val="24"/>
        </w:rPr>
        <w:t xml:space="preserve">regrouperont </w:t>
      </w:r>
      <w:r w:rsidR="00A746F9" w:rsidRPr="00343D04">
        <w:rPr>
          <w:rFonts w:ascii="Garamond" w:hAnsi="Garamond" w:cs="Times New Roman"/>
          <w:sz w:val="24"/>
          <w:szCs w:val="24"/>
        </w:rPr>
        <w:t>des élèves de différents groupes de tronc commun (voire de différents lycées</w:t>
      </w:r>
      <w:r w:rsidR="0024238A" w:rsidRPr="00343D04">
        <w:rPr>
          <w:rFonts w:ascii="Garamond" w:hAnsi="Garamond" w:cs="Times New Roman"/>
          <w:sz w:val="24"/>
          <w:szCs w:val="24"/>
        </w:rPr>
        <w:t> !</w:t>
      </w:r>
      <w:r w:rsidR="00A746F9" w:rsidRPr="00343D04">
        <w:rPr>
          <w:rFonts w:ascii="Garamond" w:hAnsi="Garamond" w:cs="Times New Roman"/>
          <w:sz w:val="24"/>
          <w:szCs w:val="24"/>
        </w:rPr>
        <w:t>)</w:t>
      </w:r>
      <w:r w:rsidR="0024238A" w:rsidRPr="00343D04">
        <w:rPr>
          <w:rFonts w:ascii="Garamond" w:hAnsi="Garamond" w:cs="Times New Roman"/>
          <w:sz w:val="24"/>
          <w:szCs w:val="24"/>
        </w:rPr>
        <w:t>.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</w:t>
      </w:r>
      <w:r w:rsidR="0024238A" w:rsidRPr="00343D04">
        <w:rPr>
          <w:rFonts w:ascii="Garamond" w:hAnsi="Garamond" w:cs="Times New Roman"/>
          <w:b/>
          <w:sz w:val="24"/>
          <w:szCs w:val="24"/>
        </w:rPr>
        <w:t>L</w:t>
      </w:r>
      <w:r w:rsidR="00A746F9" w:rsidRPr="00343D04">
        <w:rPr>
          <w:rFonts w:ascii="Garamond" w:hAnsi="Garamond" w:cs="Times New Roman"/>
          <w:b/>
          <w:sz w:val="24"/>
          <w:szCs w:val="24"/>
        </w:rPr>
        <w:t>es emplois du temps seront de véritables gruyères</w:t>
      </w:r>
      <w:r w:rsidR="0024238A" w:rsidRPr="00343D04">
        <w:rPr>
          <w:rFonts w:ascii="Garamond" w:hAnsi="Garamond" w:cs="Times New Roman"/>
          <w:b/>
          <w:sz w:val="24"/>
          <w:szCs w:val="24"/>
        </w:rPr>
        <w:t xml:space="preserve"> et la disparition des « groupes classe » déstabilisera les élèves.</w:t>
      </w:r>
    </w:p>
    <w:p w:rsidR="00A746F9" w:rsidRPr="00A100AD" w:rsidRDefault="00A746F9" w:rsidP="00744029">
      <w:pPr>
        <w:jc w:val="both"/>
        <w:rPr>
          <w:rFonts w:ascii="Garamond" w:hAnsi="Garamond" w:cs="Times New Roman"/>
          <w:sz w:val="24"/>
          <w:szCs w:val="24"/>
        </w:rPr>
      </w:pPr>
    </w:p>
    <w:p w:rsidR="00A746F9" w:rsidRPr="002C1F7C" w:rsidRDefault="002524E3" w:rsidP="00DB590E">
      <w:pPr>
        <w:spacing w:after="80"/>
        <w:jc w:val="center"/>
        <w:rPr>
          <w:rFonts w:ascii="Garamond" w:hAnsi="Garamond" w:cs="Times New Roman"/>
          <w:b/>
          <w:sz w:val="26"/>
          <w:szCs w:val="26"/>
        </w:rPr>
      </w:pPr>
      <w:r w:rsidRPr="002C1F7C">
        <w:rPr>
          <w:rFonts w:ascii="Garamond" w:hAnsi="Garamond" w:cs="Times New Roman"/>
          <w:b/>
          <w:sz w:val="26"/>
          <w:szCs w:val="26"/>
        </w:rPr>
        <w:t>« </w:t>
      </w:r>
      <w:r w:rsidR="00A746F9" w:rsidRPr="002C1F7C">
        <w:rPr>
          <w:rFonts w:ascii="Garamond" w:hAnsi="Garamond" w:cs="Times New Roman"/>
          <w:b/>
          <w:sz w:val="26"/>
          <w:szCs w:val="26"/>
        </w:rPr>
        <w:t>Le bac sera allégé</w:t>
      </w:r>
      <w:r w:rsidRPr="002C1F7C">
        <w:rPr>
          <w:rFonts w:ascii="Garamond" w:hAnsi="Garamond" w:cs="Times New Roman"/>
          <w:b/>
          <w:sz w:val="26"/>
          <w:szCs w:val="26"/>
        </w:rPr>
        <w:t> »</w:t>
      </w:r>
    </w:p>
    <w:p w:rsidR="00A746F9" w:rsidRPr="00343D04" w:rsidRDefault="00DB590E" w:rsidP="00744029">
      <w:pPr>
        <w:jc w:val="both"/>
        <w:rPr>
          <w:rFonts w:ascii="Garamond" w:hAnsi="Garamond" w:cs="Times New Roman"/>
          <w:sz w:val="24"/>
          <w:szCs w:val="24"/>
        </w:rPr>
      </w:pPr>
      <w:r w:rsidRPr="00343D04">
        <w:rPr>
          <w:rFonts w:ascii="Garamond" w:hAnsi="Garamond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6E45EC2A" wp14:editId="0B81FA5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03200" cy="424800"/>
            <wp:effectExtent l="0" t="0" r="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198385_525460444587620_1251444446604558336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38D" w:rsidRPr="00343D04">
        <w:rPr>
          <w:rFonts w:ascii="Garamond" w:hAnsi="Garamond" w:cs="Times New Roman"/>
          <w:b/>
          <w:sz w:val="24"/>
          <w:szCs w:val="24"/>
        </w:rPr>
        <w:t>Non ! Il</w:t>
      </w:r>
      <w:r w:rsidR="00A746F9" w:rsidRPr="00343D04">
        <w:rPr>
          <w:rFonts w:ascii="Garamond" w:hAnsi="Garamond" w:cs="Times New Roman"/>
          <w:b/>
          <w:sz w:val="24"/>
          <w:szCs w:val="24"/>
        </w:rPr>
        <w:t xml:space="preserve"> sera étalé et alourdi</w:t>
      </w:r>
      <w:r w:rsidR="00A746F9" w:rsidRPr="00343D04">
        <w:rPr>
          <w:rFonts w:ascii="Garamond" w:hAnsi="Garamond" w:cs="Times New Roman"/>
          <w:sz w:val="24"/>
          <w:szCs w:val="24"/>
        </w:rPr>
        <w:t> : les élèves</w:t>
      </w:r>
      <w:r w:rsidR="0099438D" w:rsidRPr="00343D04">
        <w:rPr>
          <w:rFonts w:ascii="Garamond" w:hAnsi="Garamond" w:cs="Times New Roman"/>
          <w:sz w:val="24"/>
          <w:szCs w:val="24"/>
        </w:rPr>
        <w:t xml:space="preserve"> de T</w:t>
      </w:r>
      <w:r w:rsidR="007252D8">
        <w:rPr>
          <w:rFonts w:ascii="Garamond" w:hAnsi="Garamond" w:cs="Times New Roman"/>
          <w:sz w:val="24"/>
          <w:szCs w:val="24"/>
        </w:rPr>
        <w:t>ermina</w:t>
      </w:r>
      <w:r w:rsidR="0099438D" w:rsidRPr="00343D04">
        <w:rPr>
          <w:rFonts w:ascii="Garamond" w:hAnsi="Garamond" w:cs="Times New Roman"/>
          <w:sz w:val="24"/>
          <w:szCs w:val="24"/>
        </w:rPr>
        <w:t>le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</w:t>
      </w:r>
      <w:r w:rsidR="00C41E95">
        <w:rPr>
          <w:rFonts w:ascii="Garamond" w:hAnsi="Garamond" w:cs="Times New Roman"/>
          <w:sz w:val="24"/>
          <w:szCs w:val="24"/>
        </w:rPr>
        <w:t>auront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moins d’épreuves </w:t>
      </w:r>
      <w:r w:rsidR="0099438D" w:rsidRPr="00343D04">
        <w:rPr>
          <w:rFonts w:ascii="Garamond" w:hAnsi="Garamond" w:cs="Times New Roman"/>
          <w:sz w:val="24"/>
          <w:szCs w:val="24"/>
        </w:rPr>
        <w:t>en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juin</w:t>
      </w:r>
      <w:r w:rsidR="00744029" w:rsidRPr="00343D04">
        <w:rPr>
          <w:rFonts w:ascii="Garamond" w:hAnsi="Garamond" w:cs="Times New Roman"/>
          <w:sz w:val="24"/>
          <w:szCs w:val="24"/>
        </w:rPr>
        <w:t xml:space="preserve"> mais </w:t>
      </w:r>
      <w:r w:rsidR="00400DA5">
        <w:rPr>
          <w:rFonts w:ascii="Garamond" w:hAnsi="Garamond" w:cs="Times New Roman"/>
          <w:sz w:val="24"/>
          <w:szCs w:val="24"/>
        </w:rPr>
        <w:t>passe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ront </w:t>
      </w:r>
      <w:r w:rsidR="006A3680">
        <w:rPr>
          <w:rFonts w:ascii="Garamond" w:hAnsi="Garamond" w:cs="Times New Roman"/>
          <w:sz w:val="24"/>
          <w:szCs w:val="24"/>
        </w:rPr>
        <w:t>leurs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épreuves de spécialité</w:t>
      </w:r>
      <w:r w:rsidR="006A3680">
        <w:rPr>
          <w:rFonts w:ascii="Garamond" w:hAnsi="Garamond" w:cs="Times New Roman"/>
          <w:sz w:val="24"/>
          <w:szCs w:val="24"/>
        </w:rPr>
        <w:t>s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dès le mois d’avril </w:t>
      </w:r>
      <w:r w:rsidR="006A3680">
        <w:rPr>
          <w:rFonts w:ascii="Garamond" w:hAnsi="Garamond" w:cs="Times New Roman"/>
          <w:sz w:val="24"/>
          <w:szCs w:val="24"/>
        </w:rPr>
        <w:t>et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des semaines d’épreuves communes en 1ère et en </w:t>
      </w:r>
      <w:proofErr w:type="spellStart"/>
      <w:r w:rsidR="00A746F9" w:rsidRPr="00343D04">
        <w:rPr>
          <w:rFonts w:ascii="Garamond" w:hAnsi="Garamond" w:cs="Times New Roman"/>
          <w:sz w:val="24"/>
          <w:szCs w:val="24"/>
        </w:rPr>
        <w:t>Tle</w:t>
      </w:r>
      <w:proofErr w:type="spellEnd"/>
      <w:r w:rsidR="00A746F9" w:rsidRPr="00343D04">
        <w:rPr>
          <w:rFonts w:ascii="Garamond" w:hAnsi="Garamond" w:cs="Times New Roman"/>
          <w:sz w:val="24"/>
          <w:szCs w:val="24"/>
        </w:rPr>
        <w:t xml:space="preserve"> (au cours desquelles les cours seront supprimés). Au total, le bac comportera </w:t>
      </w:r>
      <w:r w:rsidR="00A746F9" w:rsidRPr="00343D04">
        <w:rPr>
          <w:rFonts w:ascii="Garamond" w:hAnsi="Garamond" w:cs="Times New Roman"/>
          <w:b/>
          <w:sz w:val="24"/>
          <w:szCs w:val="24"/>
        </w:rPr>
        <w:t>29 épreuves en moyenne contre 14 actuellement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. S’y ajoutera un contrôle continu </w:t>
      </w:r>
      <w:r w:rsidR="00744029" w:rsidRPr="00343D04">
        <w:rPr>
          <w:rFonts w:ascii="Garamond" w:hAnsi="Garamond" w:cs="Times New Roman"/>
          <w:sz w:val="24"/>
          <w:szCs w:val="24"/>
        </w:rPr>
        <w:t>qui mettra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les élèves sous stress permanent</w:t>
      </w:r>
      <w:r w:rsidR="00744029" w:rsidRPr="00343D04">
        <w:rPr>
          <w:rFonts w:ascii="Garamond" w:hAnsi="Garamond" w:cs="Times New Roman"/>
          <w:sz w:val="24"/>
          <w:szCs w:val="24"/>
        </w:rPr>
        <w:t> :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tout devoir compt</w:t>
      </w:r>
      <w:r w:rsidR="00744029" w:rsidRPr="00343D04">
        <w:rPr>
          <w:rFonts w:ascii="Garamond" w:hAnsi="Garamond" w:cs="Times New Roman"/>
          <w:sz w:val="24"/>
          <w:szCs w:val="24"/>
        </w:rPr>
        <w:t>era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pour le bac</w:t>
      </w:r>
      <w:r w:rsidR="00757A5A">
        <w:rPr>
          <w:rFonts w:ascii="Garamond" w:hAnsi="Garamond" w:cs="Times New Roman"/>
          <w:sz w:val="24"/>
          <w:szCs w:val="24"/>
        </w:rPr>
        <w:t>, il n’y aura pas de droit à l’erreur.</w:t>
      </w:r>
    </w:p>
    <w:p w:rsidR="00A746F9" w:rsidRPr="00A100AD" w:rsidRDefault="00A746F9" w:rsidP="00B22F0B">
      <w:pPr>
        <w:jc w:val="center"/>
        <w:rPr>
          <w:rFonts w:ascii="Garamond" w:hAnsi="Garamond" w:cs="Times New Roman"/>
          <w:sz w:val="24"/>
          <w:szCs w:val="24"/>
        </w:rPr>
      </w:pPr>
    </w:p>
    <w:p w:rsidR="00A746F9" w:rsidRPr="002C1F7C" w:rsidRDefault="002524E3" w:rsidP="00DB590E">
      <w:pPr>
        <w:spacing w:after="80"/>
        <w:jc w:val="center"/>
        <w:rPr>
          <w:rFonts w:ascii="Garamond" w:hAnsi="Garamond" w:cs="Times New Roman"/>
          <w:b/>
          <w:sz w:val="26"/>
          <w:szCs w:val="26"/>
        </w:rPr>
      </w:pPr>
      <w:r w:rsidRPr="002C1F7C">
        <w:rPr>
          <w:rFonts w:ascii="Garamond" w:hAnsi="Garamond" w:cs="Times New Roman"/>
          <w:b/>
          <w:sz w:val="26"/>
          <w:szCs w:val="26"/>
        </w:rPr>
        <w:t>« </w:t>
      </w:r>
      <w:r w:rsidR="006445CF" w:rsidRPr="002C1F7C">
        <w:rPr>
          <w:rFonts w:ascii="Garamond" w:hAnsi="Garamond" w:cs="Times New Roman"/>
          <w:b/>
          <w:sz w:val="26"/>
          <w:szCs w:val="26"/>
        </w:rPr>
        <w:t xml:space="preserve">Il n’y aura plus de hiérarchie entre les séries </w:t>
      </w:r>
      <w:r w:rsidRPr="002C1F7C">
        <w:rPr>
          <w:rFonts w:ascii="Garamond" w:hAnsi="Garamond" w:cs="Times New Roman"/>
          <w:b/>
          <w:sz w:val="26"/>
          <w:szCs w:val="26"/>
        </w:rPr>
        <w:t>»</w:t>
      </w:r>
    </w:p>
    <w:p w:rsidR="00A746F9" w:rsidRPr="00343D04" w:rsidRDefault="00DB590E" w:rsidP="00744029">
      <w:pPr>
        <w:jc w:val="both"/>
        <w:rPr>
          <w:rFonts w:ascii="Garamond" w:hAnsi="Garamond" w:cs="Times New Roman"/>
          <w:sz w:val="24"/>
          <w:szCs w:val="24"/>
        </w:rPr>
      </w:pPr>
      <w:r w:rsidRPr="00343D04">
        <w:rPr>
          <w:rFonts w:ascii="Garamond" w:hAnsi="Garamond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6E45EC2A" wp14:editId="0B81FA5A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403200" cy="424800"/>
            <wp:effectExtent l="0" t="0" r="0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198385_525460444587620_1251444446604558336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6F9" w:rsidRPr="00343D04">
        <w:rPr>
          <w:rFonts w:ascii="Garamond" w:hAnsi="Garamond" w:cs="Times New Roman"/>
          <w:sz w:val="24"/>
          <w:szCs w:val="24"/>
        </w:rPr>
        <w:t xml:space="preserve">Mais </w:t>
      </w:r>
      <w:r w:rsidR="00507B37" w:rsidRPr="00343D04">
        <w:rPr>
          <w:rFonts w:ascii="Garamond" w:hAnsi="Garamond" w:cs="Times New Roman"/>
          <w:sz w:val="24"/>
          <w:szCs w:val="24"/>
        </w:rPr>
        <w:t>il faudra avoir été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</w:t>
      </w:r>
      <w:r w:rsidR="00A746F9" w:rsidRPr="00343D04">
        <w:rPr>
          <w:rFonts w:ascii="Garamond" w:hAnsi="Garamond" w:cs="Times New Roman"/>
          <w:b/>
          <w:sz w:val="24"/>
          <w:szCs w:val="24"/>
        </w:rPr>
        <w:t>dans le bon lycée, dans la bonne commune, dans le bon département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 : des </w:t>
      </w:r>
      <w:r w:rsidR="00A746F9" w:rsidRPr="00343D04">
        <w:rPr>
          <w:rFonts w:ascii="Garamond" w:hAnsi="Garamond" w:cs="Times New Roman"/>
          <w:b/>
          <w:sz w:val="24"/>
          <w:szCs w:val="24"/>
        </w:rPr>
        <w:t>bacs locaux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, passés en contrôle continu dans des lycées différents n’auront </w:t>
      </w:r>
      <w:r w:rsidR="00A746F9" w:rsidRPr="00343D04">
        <w:rPr>
          <w:rFonts w:ascii="Garamond" w:hAnsi="Garamond" w:cs="Times New Roman"/>
          <w:b/>
          <w:sz w:val="24"/>
          <w:szCs w:val="24"/>
        </w:rPr>
        <w:t>pas tous la même valeur</w:t>
      </w:r>
      <w:r w:rsidR="00E65D29">
        <w:rPr>
          <w:rFonts w:ascii="Garamond" w:hAnsi="Garamond" w:cs="Times New Roman"/>
          <w:b/>
          <w:sz w:val="24"/>
          <w:szCs w:val="24"/>
        </w:rPr>
        <w:t>.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</w:t>
      </w:r>
      <w:r w:rsidR="00797FC0">
        <w:rPr>
          <w:rFonts w:ascii="Garamond" w:hAnsi="Garamond" w:cs="Times New Roman"/>
          <w:sz w:val="24"/>
          <w:szCs w:val="24"/>
        </w:rPr>
        <w:t xml:space="preserve">Certaines filières </w:t>
      </w:r>
      <w:r w:rsidR="00E65D29">
        <w:rPr>
          <w:rFonts w:ascii="Garamond" w:hAnsi="Garamond" w:cs="Times New Roman"/>
          <w:sz w:val="24"/>
          <w:szCs w:val="24"/>
        </w:rPr>
        <w:t xml:space="preserve">de l’enseignement supérieur commencent à </w:t>
      </w:r>
      <w:r w:rsidR="00797FC0">
        <w:rPr>
          <w:rFonts w:ascii="Garamond" w:hAnsi="Garamond" w:cs="Times New Roman"/>
          <w:sz w:val="24"/>
          <w:szCs w:val="24"/>
        </w:rPr>
        <w:t>pondérer les moyennes des élèves selon leur établissement d’origine </w:t>
      </w:r>
      <w:r w:rsidR="00E65D29">
        <w:rPr>
          <w:rFonts w:ascii="Garamond" w:hAnsi="Garamond" w:cs="Times New Roman"/>
          <w:sz w:val="24"/>
          <w:szCs w:val="24"/>
        </w:rPr>
        <w:t xml:space="preserve">sur </w:t>
      </w:r>
      <w:proofErr w:type="spellStart"/>
      <w:r w:rsidR="00E65D29">
        <w:rPr>
          <w:rFonts w:ascii="Garamond" w:hAnsi="Garamond" w:cs="Times New Roman"/>
          <w:sz w:val="24"/>
          <w:szCs w:val="24"/>
        </w:rPr>
        <w:t>Parcoursup</w:t>
      </w:r>
      <w:proofErr w:type="spellEnd"/>
      <w:r w:rsidR="00E65D29">
        <w:rPr>
          <w:rFonts w:ascii="Garamond" w:hAnsi="Garamond" w:cs="Times New Roman"/>
          <w:sz w:val="24"/>
          <w:szCs w:val="24"/>
        </w:rPr>
        <w:t xml:space="preserve"> </w:t>
      </w:r>
      <w:r w:rsidR="00797FC0">
        <w:rPr>
          <w:rFonts w:ascii="Garamond" w:hAnsi="Garamond" w:cs="Times New Roman"/>
          <w:sz w:val="24"/>
          <w:szCs w:val="24"/>
        </w:rPr>
        <w:t>!</w:t>
      </w:r>
    </w:p>
    <w:p w:rsidR="00A746F9" w:rsidRPr="00A100AD" w:rsidRDefault="00A746F9" w:rsidP="00744029">
      <w:pPr>
        <w:jc w:val="both"/>
        <w:rPr>
          <w:rFonts w:ascii="Garamond" w:hAnsi="Garamond" w:cs="Times New Roman"/>
          <w:sz w:val="24"/>
          <w:szCs w:val="24"/>
        </w:rPr>
      </w:pPr>
    </w:p>
    <w:p w:rsidR="00A746F9" w:rsidRPr="002C1F7C" w:rsidRDefault="002524E3" w:rsidP="00DB590E">
      <w:pPr>
        <w:spacing w:after="80"/>
        <w:jc w:val="center"/>
        <w:rPr>
          <w:rFonts w:ascii="Garamond" w:hAnsi="Garamond" w:cs="Times New Roman"/>
          <w:b/>
          <w:sz w:val="26"/>
          <w:szCs w:val="26"/>
        </w:rPr>
      </w:pPr>
      <w:r w:rsidRPr="002C1F7C">
        <w:rPr>
          <w:rFonts w:ascii="Garamond" w:hAnsi="Garamond" w:cs="Times New Roman"/>
          <w:b/>
          <w:sz w:val="26"/>
          <w:szCs w:val="26"/>
        </w:rPr>
        <w:t>« </w:t>
      </w:r>
      <w:r w:rsidR="00A746F9" w:rsidRPr="002C1F7C">
        <w:rPr>
          <w:rFonts w:ascii="Garamond" w:hAnsi="Garamond" w:cs="Times New Roman"/>
          <w:b/>
          <w:sz w:val="26"/>
          <w:szCs w:val="26"/>
        </w:rPr>
        <w:t xml:space="preserve">Les élèves seront mieux préparés </w:t>
      </w:r>
      <w:r w:rsidR="00B306C8" w:rsidRPr="002C1F7C">
        <w:rPr>
          <w:rFonts w:ascii="Garamond" w:hAnsi="Garamond" w:cs="Times New Roman"/>
          <w:b/>
          <w:sz w:val="26"/>
          <w:szCs w:val="26"/>
        </w:rPr>
        <w:t>à</w:t>
      </w:r>
      <w:r w:rsidR="00A746F9" w:rsidRPr="002C1F7C">
        <w:rPr>
          <w:rFonts w:ascii="Garamond" w:hAnsi="Garamond" w:cs="Times New Roman"/>
          <w:b/>
          <w:sz w:val="26"/>
          <w:szCs w:val="26"/>
        </w:rPr>
        <w:t xml:space="preserve"> l’enseignement supérieur</w:t>
      </w:r>
      <w:r w:rsidRPr="002C1F7C">
        <w:rPr>
          <w:rFonts w:ascii="Garamond" w:hAnsi="Garamond" w:cs="Times New Roman"/>
          <w:b/>
          <w:sz w:val="26"/>
          <w:szCs w:val="26"/>
        </w:rPr>
        <w:t> »</w:t>
      </w:r>
    </w:p>
    <w:p w:rsidR="00792E2B" w:rsidRDefault="00DB590E" w:rsidP="00792E2B">
      <w:pPr>
        <w:jc w:val="both"/>
        <w:rPr>
          <w:rFonts w:ascii="Garamond" w:hAnsi="Garamond" w:cs="Times New Roman"/>
          <w:sz w:val="24"/>
          <w:szCs w:val="24"/>
        </w:rPr>
      </w:pPr>
      <w:r w:rsidRPr="00343D04">
        <w:rPr>
          <w:rFonts w:ascii="Garamond" w:hAnsi="Garamond" w:cs="Times New Roman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6E45EC2A" wp14:editId="0B81FA5A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403200" cy="424800"/>
            <wp:effectExtent l="0" t="0" r="0" b="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198385_525460444587620_1251444446604558336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6F9" w:rsidRPr="00343D04">
        <w:rPr>
          <w:rFonts w:ascii="Garamond" w:hAnsi="Garamond" w:cs="Times New Roman"/>
          <w:b/>
          <w:sz w:val="24"/>
          <w:szCs w:val="24"/>
        </w:rPr>
        <w:t xml:space="preserve">Ce n’est pas l’avis des professeurs </w:t>
      </w:r>
      <w:r w:rsidR="0099438D" w:rsidRPr="00343D04">
        <w:rPr>
          <w:rFonts w:ascii="Garamond" w:hAnsi="Garamond" w:cs="Times New Roman"/>
          <w:b/>
          <w:sz w:val="24"/>
          <w:szCs w:val="24"/>
        </w:rPr>
        <w:t>du</w:t>
      </w:r>
      <w:r w:rsidR="00A746F9" w:rsidRPr="00343D04">
        <w:rPr>
          <w:rFonts w:ascii="Garamond" w:hAnsi="Garamond" w:cs="Times New Roman"/>
          <w:b/>
          <w:sz w:val="24"/>
          <w:szCs w:val="24"/>
        </w:rPr>
        <w:t xml:space="preserve"> supérieur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, qui s’inquiètent déjà du manque de cohérence des formations proposées par </w:t>
      </w:r>
      <w:r w:rsidR="0099438D" w:rsidRPr="00343D04">
        <w:rPr>
          <w:rFonts w:ascii="Garamond" w:hAnsi="Garamond" w:cs="Times New Roman"/>
          <w:sz w:val="24"/>
          <w:szCs w:val="24"/>
        </w:rPr>
        <w:t>c</w:t>
      </w:r>
      <w:r w:rsidR="00A746F9" w:rsidRPr="00343D04">
        <w:rPr>
          <w:rFonts w:ascii="Garamond" w:hAnsi="Garamond" w:cs="Times New Roman"/>
          <w:sz w:val="24"/>
          <w:szCs w:val="24"/>
        </w:rPr>
        <w:t>e lycée « à la carte » : un lycéen voulant se spécialiser en mat</w:t>
      </w:r>
      <w:r w:rsidR="0099438D" w:rsidRPr="00343D04">
        <w:rPr>
          <w:rFonts w:ascii="Garamond" w:hAnsi="Garamond" w:cs="Times New Roman"/>
          <w:sz w:val="24"/>
          <w:szCs w:val="24"/>
        </w:rPr>
        <w:t>hs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et en biologie devra renoncer à étudier la physique, un élève voulant suivre des cours de SES et approfondir l’histoire ne pourra </w:t>
      </w:r>
      <w:r w:rsidR="00E36BC2">
        <w:rPr>
          <w:rFonts w:ascii="Garamond" w:hAnsi="Garamond" w:cs="Times New Roman"/>
          <w:sz w:val="24"/>
          <w:szCs w:val="24"/>
        </w:rPr>
        <w:t xml:space="preserve">plus 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suivre que 3h </w:t>
      </w:r>
      <w:r w:rsidR="00E36BC2">
        <w:rPr>
          <w:rFonts w:ascii="Garamond" w:hAnsi="Garamond" w:cs="Times New Roman"/>
          <w:sz w:val="24"/>
          <w:szCs w:val="24"/>
        </w:rPr>
        <w:t>de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maths, etc. </w:t>
      </w:r>
      <w:r w:rsidR="00A746F9" w:rsidRPr="00343D04">
        <w:rPr>
          <w:rFonts w:ascii="Garamond" w:hAnsi="Garamond" w:cs="Times New Roman"/>
          <w:b/>
          <w:sz w:val="24"/>
          <w:szCs w:val="24"/>
        </w:rPr>
        <w:t>La réforme du lycée revient à demander aux élèves de choisir eux-mêmes quelle partie de leur formation sera amputée</w:t>
      </w:r>
      <w:r w:rsidR="0099438D" w:rsidRPr="00343D04">
        <w:rPr>
          <w:rFonts w:ascii="Garamond" w:hAnsi="Garamond" w:cs="Times New Roman"/>
          <w:b/>
          <w:sz w:val="24"/>
          <w:szCs w:val="24"/>
        </w:rPr>
        <w:t>.</w:t>
      </w:r>
      <w:r w:rsidR="0099438D" w:rsidRPr="00343D04">
        <w:rPr>
          <w:rFonts w:ascii="Garamond" w:hAnsi="Garamond" w:cs="Times New Roman"/>
          <w:sz w:val="24"/>
          <w:szCs w:val="24"/>
        </w:rPr>
        <w:t xml:space="preserve"> L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es attendus des filières du supérieur étant calqués sur les spécialités du lycée, </w:t>
      </w:r>
      <w:r w:rsidR="001D0CF5">
        <w:rPr>
          <w:rFonts w:ascii="Garamond" w:hAnsi="Garamond" w:cs="Times New Roman"/>
          <w:sz w:val="24"/>
          <w:szCs w:val="24"/>
        </w:rPr>
        <w:t xml:space="preserve">c’est </w:t>
      </w:r>
      <w:r w:rsidR="00A746F9" w:rsidRPr="00343D04">
        <w:rPr>
          <w:rFonts w:ascii="Garamond" w:hAnsi="Garamond" w:cs="Times New Roman"/>
          <w:sz w:val="24"/>
          <w:szCs w:val="24"/>
        </w:rPr>
        <w:t>dès la fin de la 2</w:t>
      </w:r>
      <w:r w:rsidR="00A746F9" w:rsidRPr="00343D04">
        <w:rPr>
          <w:rFonts w:ascii="Garamond" w:hAnsi="Garamond" w:cs="Times New Roman"/>
          <w:sz w:val="24"/>
          <w:szCs w:val="24"/>
          <w:vertAlign w:val="superscript"/>
        </w:rPr>
        <w:t>nde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</w:t>
      </w:r>
      <w:r w:rsidR="0023635D">
        <w:rPr>
          <w:rFonts w:ascii="Garamond" w:hAnsi="Garamond" w:cs="Times New Roman"/>
          <w:sz w:val="24"/>
          <w:szCs w:val="24"/>
        </w:rPr>
        <w:t xml:space="preserve">qu’ils </w:t>
      </w:r>
      <w:r w:rsidR="0023635D" w:rsidRPr="00343D04">
        <w:rPr>
          <w:rFonts w:ascii="Garamond" w:hAnsi="Garamond" w:cs="Times New Roman"/>
          <w:sz w:val="24"/>
          <w:szCs w:val="24"/>
        </w:rPr>
        <w:t xml:space="preserve">devront décider 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de leurs études et de leur </w:t>
      </w:r>
      <w:r w:rsidR="00DA47D6" w:rsidRPr="00343D04">
        <w:rPr>
          <w:rFonts w:ascii="Garamond" w:hAnsi="Garamond" w:cs="Times New Roman"/>
          <w:sz w:val="24"/>
          <w:szCs w:val="24"/>
        </w:rPr>
        <w:t>métier</w:t>
      </w:r>
      <w:r w:rsidR="00A746F9" w:rsidRPr="00343D04">
        <w:rPr>
          <w:rFonts w:ascii="Garamond" w:hAnsi="Garamond" w:cs="Times New Roman"/>
          <w:sz w:val="24"/>
          <w:szCs w:val="24"/>
        </w:rPr>
        <w:t xml:space="preserve"> futur.</w:t>
      </w:r>
    </w:p>
    <w:p w:rsidR="00792E2B" w:rsidRPr="00792E2B" w:rsidRDefault="00792E2B" w:rsidP="00792E2B">
      <w:pPr>
        <w:jc w:val="both"/>
        <w:rPr>
          <w:rFonts w:ascii="Garamond" w:hAnsi="Garamond" w:cs="Times New Roman"/>
          <w:sz w:val="18"/>
          <w:szCs w:val="18"/>
        </w:rPr>
      </w:pPr>
    </w:p>
    <w:p w:rsidR="00343D04" w:rsidRPr="00792E2B" w:rsidRDefault="00047D7C" w:rsidP="00792E2B">
      <w:pPr>
        <w:jc w:val="both"/>
        <w:rPr>
          <w:rFonts w:ascii="Garamond" w:hAnsi="Garamond" w:cs="Times New Roman"/>
          <w:sz w:val="24"/>
          <w:szCs w:val="24"/>
        </w:rPr>
      </w:pPr>
      <w:r w:rsidRPr="00343D04">
        <w:rPr>
          <w:rFonts w:ascii="Garamond" w:hAnsi="Garamond" w:cs="Times New Roman"/>
          <w:i/>
          <w:sz w:val="24"/>
          <w:szCs w:val="24"/>
        </w:rPr>
        <w:t xml:space="preserve">Collectif contre les réformes Blanquer – lycée </w:t>
      </w:r>
      <w:r w:rsidR="00792E2B">
        <w:rPr>
          <w:rFonts w:ascii="Garamond" w:hAnsi="Garamond" w:cs="Times New Roman"/>
          <w:i/>
          <w:sz w:val="24"/>
          <w:szCs w:val="24"/>
        </w:rPr>
        <w:t xml:space="preserve">Charlotte </w:t>
      </w:r>
      <w:proofErr w:type="spellStart"/>
      <w:r w:rsidR="00792E2B">
        <w:rPr>
          <w:rFonts w:ascii="Garamond" w:hAnsi="Garamond" w:cs="Times New Roman"/>
          <w:i/>
          <w:sz w:val="24"/>
          <w:szCs w:val="24"/>
        </w:rPr>
        <w:t>Delbo</w:t>
      </w:r>
      <w:proofErr w:type="spellEnd"/>
      <w:r w:rsidR="00792E2B">
        <w:rPr>
          <w:rFonts w:ascii="Garamond" w:hAnsi="Garamond" w:cs="Times New Roman"/>
          <w:i/>
          <w:sz w:val="24"/>
          <w:szCs w:val="24"/>
        </w:rPr>
        <w:t xml:space="preserve"> (Dammartin-en-Goële). </w:t>
      </w:r>
      <w:r w:rsidRPr="00343D04">
        <w:rPr>
          <w:rFonts w:ascii="Garamond" w:hAnsi="Garamond" w:cs="Times New Roman"/>
          <w:i/>
          <w:sz w:val="24"/>
          <w:szCs w:val="24"/>
        </w:rPr>
        <w:t>Contact</w:t>
      </w:r>
      <w:r w:rsidR="00792E2B">
        <w:rPr>
          <w:rFonts w:ascii="Garamond" w:hAnsi="Garamond" w:cs="Times New Roman"/>
          <w:i/>
          <w:sz w:val="24"/>
          <w:szCs w:val="24"/>
        </w:rPr>
        <w:t> : CollectifDelbo@gmail.com</w:t>
      </w:r>
      <w:bookmarkStart w:id="0" w:name="_GoBack"/>
      <w:bookmarkEnd w:id="0"/>
    </w:p>
    <w:sectPr w:rsidR="00343D04" w:rsidRPr="00792E2B" w:rsidSect="00A100A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4A0C05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F9"/>
    <w:rsid w:val="00047D7C"/>
    <w:rsid w:val="000B1E17"/>
    <w:rsid w:val="000E00AB"/>
    <w:rsid w:val="00127066"/>
    <w:rsid w:val="001476CF"/>
    <w:rsid w:val="001B1772"/>
    <w:rsid w:val="001D0CF5"/>
    <w:rsid w:val="002139C4"/>
    <w:rsid w:val="0023635D"/>
    <w:rsid w:val="0024238A"/>
    <w:rsid w:val="002524E3"/>
    <w:rsid w:val="00262CFA"/>
    <w:rsid w:val="00296C1A"/>
    <w:rsid w:val="002A015E"/>
    <w:rsid w:val="002B75F4"/>
    <w:rsid w:val="002C1F7C"/>
    <w:rsid w:val="003357DA"/>
    <w:rsid w:val="00343D04"/>
    <w:rsid w:val="00357297"/>
    <w:rsid w:val="00387DD7"/>
    <w:rsid w:val="00393DF4"/>
    <w:rsid w:val="003A65EF"/>
    <w:rsid w:val="003C030E"/>
    <w:rsid w:val="003F1AAE"/>
    <w:rsid w:val="00400DA5"/>
    <w:rsid w:val="00456972"/>
    <w:rsid w:val="00507B37"/>
    <w:rsid w:val="0056637E"/>
    <w:rsid w:val="00584FD4"/>
    <w:rsid w:val="005D0A00"/>
    <w:rsid w:val="0062314E"/>
    <w:rsid w:val="006445CF"/>
    <w:rsid w:val="00697C4F"/>
    <w:rsid w:val="006A1D41"/>
    <w:rsid w:val="006A3680"/>
    <w:rsid w:val="007252D8"/>
    <w:rsid w:val="00744029"/>
    <w:rsid w:val="00757A5A"/>
    <w:rsid w:val="00792E2B"/>
    <w:rsid w:val="00797FC0"/>
    <w:rsid w:val="0080780D"/>
    <w:rsid w:val="00885ABE"/>
    <w:rsid w:val="008F291B"/>
    <w:rsid w:val="00971C23"/>
    <w:rsid w:val="0099438D"/>
    <w:rsid w:val="009A049A"/>
    <w:rsid w:val="00A100AD"/>
    <w:rsid w:val="00A746F9"/>
    <w:rsid w:val="00A83BFE"/>
    <w:rsid w:val="00AC3C64"/>
    <w:rsid w:val="00B000E0"/>
    <w:rsid w:val="00B22F0B"/>
    <w:rsid w:val="00B306C8"/>
    <w:rsid w:val="00BD74D8"/>
    <w:rsid w:val="00C41E95"/>
    <w:rsid w:val="00C85966"/>
    <w:rsid w:val="00CD4652"/>
    <w:rsid w:val="00DA47D6"/>
    <w:rsid w:val="00DB590E"/>
    <w:rsid w:val="00E36BC2"/>
    <w:rsid w:val="00E65D29"/>
    <w:rsid w:val="00E9603D"/>
    <w:rsid w:val="00EB61F5"/>
    <w:rsid w:val="00EC47D0"/>
    <w:rsid w:val="00F0318C"/>
    <w:rsid w:val="00F1684F"/>
    <w:rsid w:val="00F5749D"/>
    <w:rsid w:val="00F778C4"/>
    <w:rsid w:val="00F8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2091"/>
  <w15:chartTrackingRefBased/>
  <w15:docId w15:val="{B48D9B4B-4BC2-449D-B3C4-AFD9480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unhideWhenUsed/>
    <w:rsid w:val="0056637E"/>
    <w:pPr>
      <w:numPr>
        <w:numId w:val="1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7FC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C80E-94F7-4A24-BE66-1F575C8F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LE GALLO</dc:creator>
  <cp:keywords/>
  <dc:description/>
  <cp:lastModifiedBy>Julien LE GALLO</cp:lastModifiedBy>
  <cp:revision>21</cp:revision>
  <cp:lastPrinted>2018-11-06T18:36:00Z</cp:lastPrinted>
  <dcterms:created xsi:type="dcterms:W3CDTF">2018-11-04T17:00:00Z</dcterms:created>
  <dcterms:modified xsi:type="dcterms:W3CDTF">2018-11-07T21:29:00Z</dcterms:modified>
</cp:coreProperties>
</file>